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1C15" w14:textId="6C67C5B5" w:rsidR="00085678" w:rsidRDefault="00085678" w:rsidP="00846BDB">
      <w:pPr>
        <w:pStyle w:val="Kop1"/>
        <w:rPr>
          <w:lang w:val="nl-NL"/>
        </w:rPr>
      </w:pPr>
    </w:p>
    <w:p w14:paraId="6418A75D" w14:textId="77777777" w:rsidR="00085678" w:rsidRPr="00085678" w:rsidRDefault="00085678" w:rsidP="00085678">
      <w:pPr>
        <w:rPr>
          <w:lang w:val="nl-NL" w:eastAsia="en-GB" w:bidi="en-GB"/>
        </w:rPr>
      </w:pPr>
    </w:p>
    <w:p w14:paraId="7AAFE596" w14:textId="52587A2F" w:rsidR="00085678" w:rsidRPr="00085678" w:rsidRDefault="00965EF1" w:rsidP="00085678">
      <w:pPr>
        <w:pStyle w:val="Kop1"/>
        <w:rPr>
          <w:lang w:val="nl-NL"/>
        </w:rPr>
      </w:pPr>
      <w:r w:rsidRPr="00085678">
        <w:rPr>
          <w:b/>
          <w:bCs/>
          <w:lang w:val="nl-NL"/>
        </w:rPr>
        <w:t>De nieuwe Geberit Sigma70</w:t>
      </w:r>
      <w:r w:rsidR="00085678">
        <w:rPr>
          <w:b/>
          <w:bCs/>
          <w:lang w:val="nl-NL"/>
        </w:rPr>
        <w:t xml:space="preserve"> </w:t>
      </w:r>
      <w:r w:rsidRPr="00085678">
        <w:rPr>
          <w:b/>
          <w:bCs/>
          <w:lang w:val="nl-NL"/>
        </w:rPr>
        <w:t>bedieningsplaat</w:t>
      </w:r>
      <w:r w:rsidR="00085678">
        <w:rPr>
          <w:lang w:val="nl-NL"/>
        </w:rPr>
        <w:br/>
      </w:r>
      <w:r w:rsidR="00085678">
        <w:rPr>
          <w:lang w:val="nl-NL"/>
        </w:rPr>
        <w:br/>
      </w:r>
      <w:r w:rsidR="00085678" w:rsidRPr="00085678">
        <w:rPr>
          <w:bCs/>
          <w:sz w:val="20"/>
          <w:szCs w:val="20"/>
          <w:lang w:val="nl-NL"/>
        </w:rPr>
        <w:t>Zwevend en puristisc</w:t>
      </w:r>
      <w:r w:rsidR="00085678">
        <w:rPr>
          <w:bCs/>
          <w:sz w:val="20"/>
          <w:szCs w:val="20"/>
          <w:lang w:val="nl-NL"/>
        </w:rPr>
        <w:t>h</w:t>
      </w:r>
    </w:p>
    <w:p w14:paraId="69BD9018" w14:textId="4C6DDEE0" w:rsidR="001D2E08" w:rsidRPr="009810AC" w:rsidRDefault="00085678" w:rsidP="001D2E08">
      <w:pPr>
        <w:pStyle w:val="Titel"/>
        <w:rPr>
          <w:bCs/>
          <w:lang w:val="nl-NL"/>
        </w:rPr>
      </w:pPr>
      <w:r w:rsidRPr="009810AC">
        <w:rPr>
          <w:bCs/>
          <w:lang w:val="nl-NL"/>
        </w:rPr>
        <w:t xml:space="preserve">Nieuwegein, </w:t>
      </w:r>
      <w:r w:rsidR="00C20A93">
        <w:rPr>
          <w:bCs/>
          <w:lang w:val="nl-NL"/>
        </w:rPr>
        <w:t>juni</w:t>
      </w:r>
      <w:r w:rsidRPr="009810AC">
        <w:rPr>
          <w:bCs/>
          <w:lang w:val="nl-NL"/>
        </w:rPr>
        <w:t xml:space="preserve"> 2023 - </w:t>
      </w:r>
      <w:r w:rsidR="00965EF1" w:rsidRPr="009810AC">
        <w:rPr>
          <w:bCs/>
          <w:lang w:val="nl-NL"/>
        </w:rPr>
        <w:t>De nieuwe Geberit Sigma70</w:t>
      </w:r>
      <w:r w:rsidRPr="009810AC">
        <w:rPr>
          <w:bCs/>
          <w:lang w:val="nl-NL"/>
        </w:rPr>
        <w:t xml:space="preserve"> </w:t>
      </w:r>
      <w:r w:rsidR="00965EF1" w:rsidRPr="009810AC">
        <w:rPr>
          <w:bCs/>
          <w:lang w:val="nl-NL"/>
        </w:rPr>
        <w:t>bedieningsplaat staat voor een minimalistisch, zwevend design en voor de hoogste esthetische eisen. Precisiemechanica, architecturale kleuren en materialen onderscheiden deze innovatieve bedieningsplaat.</w:t>
      </w:r>
    </w:p>
    <w:p w14:paraId="284DE434" w14:textId="77777777" w:rsidR="00406704" w:rsidRPr="00406704" w:rsidRDefault="00965EF1" w:rsidP="00406704">
      <w:pPr>
        <w:spacing w:after="0" w:line="240" w:lineRule="auto"/>
        <w:jc w:val="center"/>
      </w:pPr>
      <w:r>
        <w:rPr>
          <w:noProof/>
        </w:rPr>
        <w:drawing>
          <wp:inline distT="0" distB="0" distL="0" distR="0" wp14:anchorId="6F6A1431" wp14:editId="532C2EB4">
            <wp:extent cx="5197243" cy="3123384"/>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rcRect t="6275" b="6275"/>
                    <a:stretch>
                      <a:fillRect/>
                    </a:stretch>
                  </pic:blipFill>
                  <pic:spPr bwMode="auto">
                    <a:xfrm>
                      <a:off x="0" y="0"/>
                      <a:ext cx="5197243" cy="3123384"/>
                    </a:xfrm>
                    <a:prstGeom prst="rect">
                      <a:avLst/>
                    </a:prstGeom>
                    <a:ln>
                      <a:noFill/>
                    </a:ln>
                    <a:extLst>
                      <a:ext uri="{53640926-AAD7-44D8-BBD7-CCE9431645EC}">
                        <a14:shadowObscured xmlns:a14="http://schemas.microsoft.com/office/drawing/2010/main"/>
                      </a:ext>
                    </a:extLst>
                  </pic:spPr>
                </pic:pic>
              </a:graphicData>
            </a:graphic>
          </wp:inline>
        </w:drawing>
      </w:r>
    </w:p>
    <w:p w14:paraId="04DA5ACD" w14:textId="20444629" w:rsidR="00965EF1" w:rsidRDefault="00965EF1" w:rsidP="00965EF1">
      <w:pPr>
        <w:pStyle w:val="Duidelijkcitaat"/>
        <w:spacing w:after="0"/>
        <w:ind w:left="709"/>
        <w:rPr>
          <w:lang w:val="nl-NL"/>
        </w:rPr>
      </w:pPr>
      <w:r w:rsidRPr="00965EF1">
        <w:rPr>
          <w:lang w:val="nl-NL"/>
        </w:rPr>
        <w:t>De nieuwe Sigma70 zet in op een betrouwbare mechanische spoeling. Dit garandeert zowel een eenvoudige, intuïtieve bediening als een ongecompliceerde installatie</w:t>
      </w:r>
      <w:bookmarkStart w:id="0" w:name="_Hlk114668698"/>
      <w:r>
        <w:rPr>
          <w:lang w:val="nl-NL"/>
        </w:rPr>
        <w:t>.</w:t>
      </w:r>
      <w:r w:rsidR="00C26E6B">
        <w:rPr>
          <w:lang w:val="nl-NL"/>
        </w:rPr>
        <w:t xml:space="preserve"> Verkrijgbaar in vele kleuren.</w:t>
      </w:r>
    </w:p>
    <w:bookmarkEnd w:id="0"/>
    <w:p w14:paraId="74075301" w14:textId="77777777" w:rsidR="00085678" w:rsidRDefault="00085678" w:rsidP="001D2E08">
      <w:pPr>
        <w:pStyle w:val="Ondertitel"/>
        <w:rPr>
          <w:bCs/>
          <w:lang w:val="nl-NL"/>
        </w:rPr>
      </w:pPr>
    </w:p>
    <w:p w14:paraId="40B69B0F" w14:textId="648C4386" w:rsidR="001D2E08" w:rsidRPr="00965EF1" w:rsidRDefault="00965EF1" w:rsidP="001D2E08">
      <w:pPr>
        <w:pStyle w:val="Ondertitel"/>
        <w:rPr>
          <w:lang w:val="nl-NL"/>
        </w:rPr>
      </w:pPr>
      <w:r w:rsidRPr="00965EF1">
        <w:rPr>
          <w:bCs/>
          <w:lang w:val="nl-NL"/>
        </w:rPr>
        <w:t>Nauwkeurig ontwerp</w:t>
      </w:r>
    </w:p>
    <w:p w14:paraId="38676B70" w14:textId="3261A7CC" w:rsidR="001D2E08" w:rsidRPr="00965EF1" w:rsidRDefault="00965EF1" w:rsidP="001D2E08">
      <w:pPr>
        <w:rPr>
          <w:lang w:val="nl-NL"/>
        </w:rPr>
      </w:pPr>
      <w:r w:rsidRPr="00965EF1">
        <w:rPr>
          <w:lang w:val="nl-NL"/>
        </w:rPr>
        <w:t>De Geberit Sigma70</w:t>
      </w:r>
      <w:r w:rsidR="00085678">
        <w:rPr>
          <w:lang w:val="nl-NL"/>
        </w:rPr>
        <w:t xml:space="preserve"> </w:t>
      </w:r>
      <w:r w:rsidRPr="00965EF1">
        <w:rPr>
          <w:lang w:val="nl-NL"/>
        </w:rPr>
        <w:t xml:space="preserve">bedieningsplaat wordt gekenmerkt door zijn puristische, </w:t>
      </w:r>
      <w:proofErr w:type="spellStart"/>
      <w:r w:rsidRPr="00965EF1">
        <w:rPr>
          <w:lang w:val="nl-NL"/>
        </w:rPr>
        <w:t>frameloze</w:t>
      </w:r>
      <w:proofErr w:type="spellEnd"/>
      <w:r w:rsidRPr="00965EF1">
        <w:rPr>
          <w:lang w:val="nl-NL"/>
        </w:rPr>
        <w:t xml:space="preserve"> ontwerp. Het zwevende karakter wordt </w:t>
      </w:r>
      <w:r w:rsidR="00085678">
        <w:rPr>
          <w:lang w:val="nl-NL"/>
        </w:rPr>
        <w:t xml:space="preserve">in het nieuwe ontwerp </w:t>
      </w:r>
      <w:r w:rsidR="00085678" w:rsidRPr="00965EF1">
        <w:rPr>
          <w:lang w:val="nl-NL"/>
        </w:rPr>
        <w:t>benadrukt</w:t>
      </w:r>
      <w:r w:rsidRPr="00965EF1">
        <w:rPr>
          <w:lang w:val="nl-NL"/>
        </w:rPr>
        <w:t xml:space="preserve"> door de licht gebogen, bolle vorm. Dit wordt mogelijk gemaakt door het beproefde mechanisme van twee nauwkeurig op elkaar afgestemde </w:t>
      </w:r>
      <w:r w:rsidR="00085678">
        <w:rPr>
          <w:lang w:val="nl-NL"/>
        </w:rPr>
        <w:t>toetsen</w:t>
      </w:r>
      <w:r w:rsidRPr="00965EF1">
        <w:rPr>
          <w:lang w:val="nl-NL"/>
        </w:rPr>
        <w:t xml:space="preserve"> voor de waterbesparende dubbele spoeling. Ondanks de twee afzonderlijke </w:t>
      </w:r>
      <w:r w:rsidR="00085678">
        <w:rPr>
          <w:lang w:val="nl-NL"/>
        </w:rPr>
        <w:t>toetsen</w:t>
      </w:r>
      <w:r w:rsidRPr="00965EF1">
        <w:rPr>
          <w:lang w:val="nl-NL"/>
        </w:rPr>
        <w:t xml:space="preserve"> lijkt het oppervlak van het paneel homogeen</w:t>
      </w:r>
      <w:r w:rsidR="00085678">
        <w:rPr>
          <w:lang w:val="nl-NL"/>
        </w:rPr>
        <w:t xml:space="preserve">, </w:t>
      </w:r>
      <w:r w:rsidRPr="00965EF1">
        <w:rPr>
          <w:lang w:val="nl-NL"/>
        </w:rPr>
        <w:t>alsof het uit één mal is gegoten.</w:t>
      </w:r>
    </w:p>
    <w:p w14:paraId="72916B1F" w14:textId="77777777" w:rsidR="001D2E08" w:rsidRPr="00965EF1" w:rsidRDefault="00965EF1" w:rsidP="001D2E08">
      <w:pPr>
        <w:pStyle w:val="Ondertitel"/>
        <w:rPr>
          <w:lang w:val="nl-NL"/>
        </w:rPr>
      </w:pPr>
      <w:r w:rsidRPr="00965EF1">
        <w:rPr>
          <w:bCs/>
          <w:lang w:val="nl-NL"/>
        </w:rPr>
        <w:t>Grotere verscheidenheid aan kleuren en materialen</w:t>
      </w:r>
    </w:p>
    <w:p w14:paraId="4FC77062" w14:textId="3D7C53EA" w:rsidR="001D2E08" w:rsidRPr="00965EF1" w:rsidRDefault="00965EF1" w:rsidP="001D2E08">
      <w:pPr>
        <w:rPr>
          <w:lang w:val="nl-NL"/>
        </w:rPr>
      </w:pPr>
      <w:r w:rsidRPr="00965EF1">
        <w:rPr>
          <w:lang w:val="nl-NL"/>
        </w:rPr>
        <w:t xml:space="preserve">Het gereduceerde ontwerp harmonieert met </w:t>
      </w:r>
      <w:r w:rsidR="00085678">
        <w:rPr>
          <w:lang w:val="nl-NL"/>
        </w:rPr>
        <w:t xml:space="preserve">de </w:t>
      </w:r>
      <w:r w:rsidRPr="00965EF1">
        <w:rPr>
          <w:lang w:val="nl-NL"/>
        </w:rPr>
        <w:t xml:space="preserve">verschillende kleuren en materialen. Vijf nieuwe </w:t>
      </w:r>
      <w:r w:rsidR="00085678">
        <w:rPr>
          <w:lang w:val="nl-NL"/>
        </w:rPr>
        <w:t>afwerkingen</w:t>
      </w:r>
      <w:r w:rsidRPr="00965EF1">
        <w:rPr>
          <w:lang w:val="nl-NL"/>
        </w:rPr>
        <w:t xml:space="preserve"> vullen het bestaande gamma aan. Naast de uitvoeringen </w:t>
      </w:r>
      <w:r w:rsidR="00085678">
        <w:rPr>
          <w:lang w:val="nl-NL"/>
        </w:rPr>
        <w:t>in</w:t>
      </w:r>
      <w:r w:rsidRPr="00965EF1">
        <w:rPr>
          <w:lang w:val="nl-NL"/>
        </w:rPr>
        <w:t xml:space="preserve"> glas (wit, zwart, zandgrijs en lava) en geborsteld roestvrij staal is de Sigma70</w:t>
      </w:r>
      <w:r w:rsidR="00085678">
        <w:rPr>
          <w:lang w:val="nl-NL"/>
        </w:rPr>
        <w:t xml:space="preserve"> </w:t>
      </w:r>
      <w:r w:rsidRPr="00965EF1">
        <w:rPr>
          <w:lang w:val="nl-NL"/>
        </w:rPr>
        <w:t xml:space="preserve">bedieningsplaat nu ook verkrijgbaar in matzwart en matwit metaal, </w:t>
      </w:r>
      <w:r w:rsidR="00085678" w:rsidRPr="00965EF1">
        <w:rPr>
          <w:lang w:val="nl-NL"/>
        </w:rPr>
        <w:t>en ook</w:t>
      </w:r>
      <w:r w:rsidRPr="00965EF1">
        <w:rPr>
          <w:lang w:val="nl-NL"/>
        </w:rPr>
        <w:t xml:space="preserve"> in roodgoud, zwartchroom en messing roestv</w:t>
      </w:r>
      <w:r w:rsidR="00C26E6B">
        <w:rPr>
          <w:lang w:val="nl-NL"/>
        </w:rPr>
        <w:t xml:space="preserve">ast </w:t>
      </w:r>
      <w:r w:rsidRPr="00965EF1">
        <w:rPr>
          <w:lang w:val="nl-NL"/>
        </w:rPr>
        <w:t>staal.</w:t>
      </w:r>
    </w:p>
    <w:p w14:paraId="312F3DA3" w14:textId="15095698" w:rsidR="001D2E08" w:rsidRPr="00965EF1" w:rsidRDefault="00965EF1" w:rsidP="001D2E08">
      <w:pPr>
        <w:rPr>
          <w:lang w:val="nl-NL"/>
        </w:rPr>
      </w:pPr>
      <w:r w:rsidRPr="00965EF1">
        <w:rPr>
          <w:lang w:val="nl-NL"/>
        </w:rPr>
        <w:t>De nieuwe Geberit Sigma70</w:t>
      </w:r>
      <w:r w:rsidR="00085678">
        <w:rPr>
          <w:lang w:val="nl-NL"/>
        </w:rPr>
        <w:t xml:space="preserve"> </w:t>
      </w:r>
      <w:r w:rsidRPr="00965EF1">
        <w:rPr>
          <w:lang w:val="nl-NL"/>
        </w:rPr>
        <w:t xml:space="preserve">bedieningsplaat vervangt het vorige model vanaf april 2023. </w:t>
      </w:r>
    </w:p>
    <w:p w14:paraId="6B78EE9F" w14:textId="77777777" w:rsidR="00085678" w:rsidRDefault="00000000" w:rsidP="00085678">
      <w:pPr>
        <w:rPr>
          <w:rStyle w:val="Zwaar"/>
          <w:sz w:val="20"/>
          <w:szCs w:val="20"/>
          <w:lang w:val="nl-NL"/>
        </w:rPr>
      </w:pPr>
      <w:hyperlink r:id="rId9" w:history="1">
        <w:r w:rsidR="00085678" w:rsidRPr="00831693">
          <w:rPr>
            <w:rStyle w:val="Hyperlink"/>
            <w:szCs w:val="20"/>
            <w:lang w:val="nl-NL"/>
          </w:rPr>
          <w:t>www.geberit.nl</w:t>
        </w:r>
      </w:hyperlink>
    </w:p>
    <w:p w14:paraId="19672C72" w14:textId="77777777" w:rsidR="00085678" w:rsidRPr="0092592E" w:rsidRDefault="00085678" w:rsidP="00085678">
      <w:pPr>
        <w:spacing w:line="276" w:lineRule="auto"/>
        <w:rPr>
          <w:rFonts w:ascii="Calibri" w:hAnsi="Calibri" w:cs="Calibri"/>
          <w:color w:val="000000"/>
          <w:sz w:val="22"/>
          <w:lang w:val="nl-NL"/>
        </w:rPr>
      </w:pPr>
      <w:r w:rsidRPr="009B0937">
        <w:rPr>
          <w:b/>
          <w:szCs w:val="20"/>
          <w:lang w:val="nl-NL" w:bidi="ar-SA"/>
        </w:rPr>
        <w:t>___________________________________________________________________________</w:t>
      </w:r>
    </w:p>
    <w:p w14:paraId="2620CD6F" w14:textId="77777777" w:rsidR="00085678" w:rsidRDefault="00085678" w:rsidP="00085678">
      <w:pPr>
        <w:rPr>
          <w:szCs w:val="20"/>
          <w:lang w:val="nl-NL"/>
        </w:rPr>
      </w:pPr>
      <w:bookmarkStart w:id="1" w:name="OLE_LINK7"/>
      <w:bookmarkStart w:id="2" w:name="OLE_LINK8"/>
      <w:r w:rsidRPr="009B0937">
        <w:rPr>
          <w:b/>
          <w:szCs w:val="20"/>
          <w:lang w:val="nl-NL"/>
        </w:rPr>
        <w:t>Noot voor de redactie:</w:t>
      </w:r>
      <w:r w:rsidRPr="009B0937">
        <w:rPr>
          <w:b/>
          <w:szCs w:val="20"/>
          <w:lang w:val="nl-NL"/>
        </w:rPr>
        <w:br/>
      </w:r>
      <w:r w:rsidRPr="009B0937">
        <w:rPr>
          <w:szCs w:val="20"/>
          <w:lang w:val="nl-NL"/>
        </w:rPr>
        <w:t>Voor vragen, informatie, beelden en brochures kunt u contact opnemen met:</w:t>
      </w:r>
      <w:r w:rsidRPr="009B0937">
        <w:rPr>
          <w:b/>
          <w:szCs w:val="20"/>
          <w:lang w:val="nl-NL"/>
        </w:rPr>
        <w:t xml:space="preserve"> </w:t>
      </w:r>
      <w:r w:rsidRPr="009B0937">
        <w:rPr>
          <w:szCs w:val="20"/>
          <w:lang w:val="nl-NL"/>
        </w:rPr>
        <w:t xml:space="preserve">MIES PR, </w:t>
      </w:r>
      <w:r>
        <w:rPr>
          <w:szCs w:val="20"/>
          <w:lang w:val="nl-NL"/>
        </w:rPr>
        <w:br/>
      </w:r>
      <w:r w:rsidRPr="009B0937">
        <w:rPr>
          <w:szCs w:val="20"/>
          <w:lang w:val="nl-NL"/>
        </w:rPr>
        <w:t xml:space="preserve">Michelle de Ruiter, </w:t>
      </w:r>
      <w:hyperlink r:id="rId10" w:history="1">
        <w:r w:rsidRPr="009B0937">
          <w:rPr>
            <w:rStyle w:val="Hyperlink"/>
            <w:szCs w:val="20"/>
            <w:lang w:val="nl-NL"/>
          </w:rPr>
          <w:t>Michelle@miespr.nl</w:t>
        </w:r>
      </w:hyperlink>
      <w:r w:rsidRPr="009B0937">
        <w:rPr>
          <w:szCs w:val="20"/>
          <w:lang w:val="nl-NL"/>
        </w:rPr>
        <w:t xml:space="preserve"> of tel: +31 6 45740465.</w:t>
      </w:r>
      <w:bookmarkEnd w:id="1"/>
      <w:bookmarkEnd w:id="2"/>
    </w:p>
    <w:p w14:paraId="2CB667EE" w14:textId="11A9BF6B" w:rsidR="0002629E" w:rsidRDefault="0002629E" w:rsidP="00085678">
      <w:pPr>
        <w:rPr>
          <w:b/>
          <w:bCs/>
          <w:szCs w:val="20"/>
          <w:lang w:val="nl-NL"/>
        </w:rPr>
      </w:pPr>
      <w:r w:rsidRPr="0002629E">
        <w:rPr>
          <w:b/>
          <w:bCs/>
          <w:szCs w:val="20"/>
          <w:lang w:val="nl-NL"/>
        </w:rPr>
        <w:t>Downloadlink voor HR-beelden en tekst:</w:t>
      </w:r>
      <w:r>
        <w:rPr>
          <w:b/>
          <w:bCs/>
          <w:szCs w:val="20"/>
          <w:lang w:val="nl-NL"/>
        </w:rPr>
        <w:br/>
      </w:r>
      <w:hyperlink r:id="rId11" w:history="1">
        <w:r w:rsidRPr="003D31D4">
          <w:rPr>
            <w:rStyle w:val="Hyperlink"/>
            <w:b/>
            <w:bCs/>
            <w:szCs w:val="20"/>
            <w:lang w:val="nl-NL"/>
          </w:rPr>
          <w:t>https://www.miespr.nl/geberit-download-de-nieuwe-geberit-sigma70-bedieningsplaat/</w:t>
        </w:r>
      </w:hyperlink>
    </w:p>
    <w:p w14:paraId="6C629F6C" w14:textId="53049916" w:rsidR="00085678" w:rsidRPr="00FF5A1D" w:rsidRDefault="00085678" w:rsidP="00085678">
      <w:pPr>
        <w:rPr>
          <w:szCs w:val="20"/>
          <w:lang w:val="nl-NL"/>
        </w:rPr>
      </w:pPr>
      <w:r w:rsidRPr="007F412D">
        <w:rPr>
          <w:b/>
          <w:bCs/>
          <w:sz w:val="16"/>
          <w:szCs w:val="16"/>
          <w:lang w:val="nl-NL"/>
        </w:rPr>
        <w:t>Over Geberit</w:t>
      </w:r>
      <w:r>
        <w:rPr>
          <w:lang w:val="nl-NL"/>
        </w:rPr>
        <w:br/>
      </w:r>
      <w:r w:rsidRPr="004529ED">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4529ED">
        <w:rPr>
          <w:sz w:val="16"/>
          <w:szCs w:val="16"/>
          <w:lang w:val="nl-NL"/>
        </w:rPr>
        <w:t>Rapperswil</w:t>
      </w:r>
      <w:proofErr w:type="spellEnd"/>
      <w:r w:rsidRPr="004529ED">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sectPr w:rsidR="00085678" w:rsidRPr="00FF5A1D" w:rsidSect="004B66E6">
      <w:headerReference w:type="default" r:id="rId12"/>
      <w:footerReference w:type="default" r:id="rId13"/>
      <w:headerReference w:type="first" r:id="rId14"/>
      <w:type w:val="continuous"/>
      <w:pgSz w:w="11906" w:h="16838" w:code="9"/>
      <w:pgMar w:top="560" w:right="1133"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1B1C" w14:textId="77777777" w:rsidR="00441B87" w:rsidRDefault="00441B87">
      <w:pPr>
        <w:spacing w:after="0" w:line="240" w:lineRule="auto"/>
      </w:pPr>
      <w:r>
        <w:separator/>
      </w:r>
    </w:p>
  </w:endnote>
  <w:endnote w:type="continuationSeparator" w:id="0">
    <w:p w14:paraId="109F0245" w14:textId="77777777" w:rsidR="00441B87" w:rsidRDefault="0044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64B4" w14:textId="77777777" w:rsidR="00D0714C" w:rsidRDefault="00965EF1"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9D2D" w14:textId="77777777" w:rsidR="00441B87" w:rsidRDefault="00441B87">
      <w:pPr>
        <w:spacing w:after="0" w:line="240" w:lineRule="auto"/>
      </w:pPr>
      <w:r>
        <w:separator/>
      </w:r>
    </w:p>
  </w:footnote>
  <w:footnote w:type="continuationSeparator" w:id="0">
    <w:p w14:paraId="2A5CC599" w14:textId="77777777" w:rsidR="00441B87" w:rsidRDefault="0044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C6BB" w14:textId="77777777" w:rsidR="00D0714C" w:rsidRDefault="00965EF1" w:rsidP="00C0638B">
    <w:pPr>
      <w:pStyle w:val="Koptekst"/>
    </w:pPr>
    <w:r>
      <w:t>PERSINFORMATIE</w:t>
    </w:r>
  </w:p>
  <w:p w14:paraId="5803DB69" w14:textId="77777777" w:rsidR="00D0714C" w:rsidRDefault="00D0714C" w:rsidP="00C0638B">
    <w:pPr>
      <w:pStyle w:val="Koptekst"/>
    </w:pPr>
  </w:p>
  <w:p w14:paraId="27051F24" w14:textId="77777777" w:rsidR="00D0714C" w:rsidRDefault="00D0714C" w:rsidP="00C0638B">
    <w:pPr>
      <w:pStyle w:val="Koptekst"/>
    </w:pPr>
  </w:p>
  <w:p w14:paraId="0A88734F"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DF99" w14:textId="77777777" w:rsidR="00D0714C" w:rsidRDefault="00965EF1" w:rsidP="00C0638B">
    <w:pPr>
      <w:pStyle w:val="Koptekst"/>
    </w:pPr>
    <w:r>
      <w:rPr>
        <w:noProof/>
      </w:rPr>
      <w:drawing>
        <wp:anchor distT="0" distB="0" distL="114300" distR="114300" simplePos="0" relativeHeight="251658240" behindDoc="0" locked="0" layoutInCell="1" allowOverlap="1" wp14:anchorId="42C9A2AE" wp14:editId="4C72B6A4">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23003"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PERSINFORMATIE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165854"/>
    <w:multiLevelType w:val="hybridMultilevel"/>
    <w:tmpl w:val="7F8A763C"/>
    <w:lvl w:ilvl="0" w:tplc="7AB26CB0">
      <w:start w:val="1"/>
      <w:numFmt w:val="bullet"/>
      <w:pStyle w:val="02Text033TextBulletlist"/>
      <w:lvlText w:val=""/>
      <w:lvlJc w:val="left"/>
      <w:pPr>
        <w:ind w:left="720" w:hanging="360"/>
      </w:pPr>
      <w:rPr>
        <w:rFonts w:ascii="Symbol" w:hAnsi="Symbol" w:hint="default"/>
      </w:rPr>
    </w:lvl>
    <w:lvl w:ilvl="1" w:tplc="10284AE6">
      <w:start w:val="1"/>
      <w:numFmt w:val="bullet"/>
      <w:lvlText w:val="o"/>
      <w:lvlJc w:val="left"/>
      <w:pPr>
        <w:ind w:left="1440" w:hanging="360"/>
      </w:pPr>
      <w:rPr>
        <w:rFonts w:ascii="Courier New" w:hAnsi="Courier New" w:cs="Courier New" w:hint="default"/>
      </w:rPr>
    </w:lvl>
    <w:lvl w:ilvl="2" w:tplc="E75E9074">
      <w:start w:val="1"/>
      <w:numFmt w:val="bullet"/>
      <w:lvlText w:val=""/>
      <w:lvlJc w:val="left"/>
      <w:pPr>
        <w:ind w:left="2160" w:hanging="360"/>
      </w:pPr>
      <w:rPr>
        <w:rFonts w:ascii="Wingdings" w:hAnsi="Wingdings" w:hint="default"/>
      </w:rPr>
    </w:lvl>
    <w:lvl w:ilvl="3" w:tplc="3D241D70">
      <w:start w:val="1"/>
      <w:numFmt w:val="bullet"/>
      <w:lvlText w:val=""/>
      <w:lvlJc w:val="left"/>
      <w:pPr>
        <w:ind w:left="2880" w:hanging="360"/>
      </w:pPr>
      <w:rPr>
        <w:rFonts w:ascii="Symbol" w:hAnsi="Symbol" w:hint="default"/>
      </w:rPr>
    </w:lvl>
    <w:lvl w:ilvl="4" w:tplc="983008D4">
      <w:start w:val="1"/>
      <w:numFmt w:val="bullet"/>
      <w:lvlText w:val="o"/>
      <w:lvlJc w:val="left"/>
      <w:pPr>
        <w:ind w:left="3600" w:hanging="360"/>
      </w:pPr>
      <w:rPr>
        <w:rFonts w:ascii="Courier New" w:hAnsi="Courier New" w:cs="Courier New" w:hint="default"/>
      </w:rPr>
    </w:lvl>
    <w:lvl w:ilvl="5" w:tplc="ED185CC6">
      <w:start w:val="1"/>
      <w:numFmt w:val="bullet"/>
      <w:lvlText w:val=""/>
      <w:lvlJc w:val="left"/>
      <w:pPr>
        <w:ind w:left="4320" w:hanging="360"/>
      </w:pPr>
      <w:rPr>
        <w:rFonts w:ascii="Wingdings" w:hAnsi="Wingdings" w:hint="default"/>
      </w:rPr>
    </w:lvl>
    <w:lvl w:ilvl="6" w:tplc="6BA2A2BA">
      <w:start w:val="1"/>
      <w:numFmt w:val="bullet"/>
      <w:lvlText w:val=""/>
      <w:lvlJc w:val="left"/>
      <w:pPr>
        <w:ind w:left="5040" w:hanging="360"/>
      </w:pPr>
      <w:rPr>
        <w:rFonts w:ascii="Symbol" w:hAnsi="Symbol" w:hint="default"/>
      </w:rPr>
    </w:lvl>
    <w:lvl w:ilvl="7" w:tplc="4D9CA952">
      <w:start w:val="1"/>
      <w:numFmt w:val="bullet"/>
      <w:lvlText w:val="o"/>
      <w:lvlJc w:val="left"/>
      <w:pPr>
        <w:ind w:left="5760" w:hanging="360"/>
      </w:pPr>
      <w:rPr>
        <w:rFonts w:ascii="Courier New" w:hAnsi="Courier New" w:cs="Courier New" w:hint="default"/>
      </w:rPr>
    </w:lvl>
    <w:lvl w:ilvl="8" w:tplc="51DCC3D2">
      <w:start w:val="1"/>
      <w:numFmt w:val="bullet"/>
      <w:lvlText w:val=""/>
      <w:lvlJc w:val="left"/>
      <w:pPr>
        <w:ind w:left="6480" w:hanging="360"/>
      </w:pPr>
      <w:rPr>
        <w:rFonts w:ascii="Wingdings" w:hAnsi="Wingdings" w:hint="default"/>
      </w:rPr>
    </w:lvl>
  </w:abstractNum>
  <w:abstractNum w:abstractNumId="2" w15:restartNumberingAfterBreak="0">
    <w:nsid w:val="341F43E0"/>
    <w:multiLevelType w:val="hybridMultilevel"/>
    <w:tmpl w:val="4E70781A"/>
    <w:lvl w:ilvl="0" w:tplc="B76AD042">
      <w:start w:val="1"/>
      <w:numFmt w:val="bullet"/>
      <w:lvlText w:val=""/>
      <w:lvlJc w:val="left"/>
      <w:pPr>
        <w:ind w:left="1080" w:hanging="360"/>
      </w:pPr>
      <w:rPr>
        <w:rFonts w:ascii="Symbol" w:hAnsi="Symbol" w:hint="default"/>
      </w:rPr>
    </w:lvl>
    <w:lvl w:ilvl="1" w:tplc="0AFA9474" w:tentative="1">
      <w:start w:val="1"/>
      <w:numFmt w:val="bullet"/>
      <w:lvlText w:val="o"/>
      <w:lvlJc w:val="left"/>
      <w:pPr>
        <w:ind w:left="1800" w:hanging="360"/>
      </w:pPr>
      <w:rPr>
        <w:rFonts w:ascii="Courier New" w:hAnsi="Courier New" w:cs="Courier New" w:hint="default"/>
      </w:rPr>
    </w:lvl>
    <w:lvl w:ilvl="2" w:tplc="AB28CEB4" w:tentative="1">
      <w:start w:val="1"/>
      <w:numFmt w:val="bullet"/>
      <w:lvlText w:val=""/>
      <w:lvlJc w:val="left"/>
      <w:pPr>
        <w:ind w:left="2520" w:hanging="360"/>
      </w:pPr>
      <w:rPr>
        <w:rFonts w:ascii="Wingdings" w:hAnsi="Wingdings" w:hint="default"/>
      </w:rPr>
    </w:lvl>
    <w:lvl w:ilvl="3" w:tplc="4410746E" w:tentative="1">
      <w:start w:val="1"/>
      <w:numFmt w:val="bullet"/>
      <w:lvlText w:val=""/>
      <w:lvlJc w:val="left"/>
      <w:pPr>
        <w:ind w:left="3240" w:hanging="360"/>
      </w:pPr>
      <w:rPr>
        <w:rFonts w:ascii="Symbol" w:hAnsi="Symbol" w:hint="default"/>
      </w:rPr>
    </w:lvl>
    <w:lvl w:ilvl="4" w:tplc="396669F0" w:tentative="1">
      <w:start w:val="1"/>
      <w:numFmt w:val="bullet"/>
      <w:lvlText w:val="o"/>
      <w:lvlJc w:val="left"/>
      <w:pPr>
        <w:ind w:left="3960" w:hanging="360"/>
      </w:pPr>
      <w:rPr>
        <w:rFonts w:ascii="Courier New" w:hAnsi="Courier New" w:cs="Courier New" w:hint="default"/>
      </w:rPr>
    </w:lvl>
    <w:lvl w:ilvl="5" w:tplc="A866EACE" w:tentative="1">
      <w:start w:val="1"/>
      <w:numFmt w:val="bullet"/>
      <w:lvlText w:val=""/>
      <w:lvlJc w:val="left"/>
      <w:pPr>
        <w:ind w:left="4680" w:hanging="360"/>
      </w:pPr>
      <w:rPr>
        <w:rFonts w:ascii="Wingdings" w:hAnsi="Wingdings" w:hint="default"/>
      </w:rPr>
    </w:lvl>
    <w:lvl w:ilvl="6" w:tplc="5FE0993E" w:tentative="1">
      <w:start w:val="1"/>
      <w:numFmt w:val="bullet"/>
      <w:lvlText w:val=""/>
      <w:lvlJc w:val="left"/>
      <w:pPr>
        <w:ind w:left="5400" w:hanging="360"/>
      </w:pPr>
      <w:rPr>
        <w:rFonts w:ascii="Symbol" w:hAnsi="Symbol" w:hint="default"/>
      </w:rPr>
    </w:lvl>
    <w:lvl w:ilvl="7" w:tplc="719A951A" w:tentative="1">
      <w:start w:val="1"/>
      <w:numFmt w:val="bullet"/>
      <w:lvlText w:val="o"/>
      <w:lvlJc w:val="left"/>
      <w:pPr>
        <w:ind w:left="6120" w:hanging="360"/>
      </w:pPr>
      <w:rPr>
        <w:rFonts w:ascii="Courier New" w:hAnsi="Courier New" w:cs="Courier New" w:hint="default"/>
      </w:rPr>
    </w:lvl>
    <w:lvl w:ilvl="8" w:tplc="ABB49D9E" w:tentative="1">
      <w:start w:val="1"/>
      <w:numFmt w:val="bullet"/>
      <w:lvlText w:val=""/>
      <w:lvlJc w:val="left"/>
      <w:pPr>
        <w:ind w:left="6840" w:hanging="360"/>
      </w:pPr>
      <w:rPr>
        <w:rFonts w:ascii="Wingdings" w:hAnsi="Wingdings" w:hint="default"/>
      </w:rPr>
    </w:lvl>
  </w:abstractNum>
  <w:abstractNum w:abstractNumId="3" w15:restartNumberingAfterBreak="0">
    <w:nsid w:val="3B590317"/>
    <w:multiLevelType w:val="hybridMultilevel"/>
    <w:tmpl w:val="89AC1C86"/>
    <w:lvl w:ilvl="0" w:tplc="EBAA6FB2">
      <w:start w:val="1"/>
      <w:numFmt w:val="bullet"/>
      <w:lvlText w:val=""/>
      <w:lvlJc w:val="left"/>
      <w:pPr>
        <w:ind w:left="720" w:hanging="360"/>
      </w:pPr>
      <w:rPr>
        <w:rFonts w:ascii="Symbol" w:hAnsi="Symbol" w:hint="default"/>
      </w:rPr>
    </w:lvl>
    <w:lvl w:ilvl="1" w:tplc="6E1CB53E">
      <w:start w:val="1"/>
      <w:numFmt w:val="bullet"/>
      <w:lvlText w:val="o"/>
      <w:lvlJc w:val="left"/>
      <w:pPr>
        <w:ind w:left="1440" w:hanging="360"/>
      </w:pPr>
      <w:rPr>
        <w:rFonts w:ascii="Courier New" w:hAnsi="Courier New" w:cs="Courier New" w:hint="default"/>
      </w:rPr>
    </w:lvl>
    <w:lvl w:ilvl="2" w:tplc="7D523E6E">
      <w:start w:val="1"/>
      <w:numFmt w:val="bullet"/>
      <w:lvlText w:val=""/>
      <w:lvlJc w:val="left"/>
      <w:pPr>
        <w:ind w:left="2160" w:hanging="360"/>
      </w:pPr>
      <w:rPr>
        <w:rFonts w:ascii="Wingdings" w:hAnsi="Wingdings" w:hint="default"/>
      </w:rPr>
    </w:lvl>
    <w:lvl w:ilvl="3" w:tplc="8D161382">
      <w:start w:val="1"/>
      <w:numFmt w:val="bullet"/>
      <w:lvlText w:val=""/>
      <w:lvlJc w:val="left"/>
      <w:pPr>
        <w:ind w:left="2880" w:hanging="360"/>
      </w:pPr>
      <w:rPr>
        <w:rFonts w:ascii="Symbol" w:hAnsi="Symbol" w:hint="default"/>
      </w:rPr>
    </w:lvl>
    <w:lvl w:ilvl="4" w:tplc="A14A3902">
      <w:start w:val="1"/>
      <w:numFmt w:val="bullet"/>
      <w:lvlText w:val="o"/>
      <w:lvlJc w:val="left"/>
      <w:pPr>
        <w:ind w:left="3600" w:hanging="360"/>
      </w:pPr>
      <w:rPr>
        <w:rFonts w:ascii="Courier New" w:hAnsi="Courier New" w:cs="Courier New" w:hint="default"/>
      </w:rPr>
    </w:lvl>
    <w:lvl w:ilvl="5" w:tplc="6996356A">
      <w:start w:val="1"/>
      <w:numFmt w:val="bullet"/>
      <w:lvlText w:val=""/>
      <w:lvlJc w:val="left"/>
      <w:pPr>
        <w:ind w:left="4320" w:hanging="360"/>
      </w:pPr>
      <w:rPr>
        <w:rFonts w:ascii="Wingdings" w:hAnsi="Wingdings" w:hint="default"/>
      </w:rPr>
    </w:lvl>
    <w:lvl w:ilvl="6" w:tplc="871CB6E8">
      <w:start w:val="1"/>
      <w:numFmt w:val="bullet"/>
      <w:lvlText w:val=""/>
      <w:lvlJc w:val="left"/>
      <w:pPr>
        <w:ind w:left="5040" w:hanging="360"/>
      </w:pPr>
      <w:rPr>
        <w:rFonts w:ascii="Symbol" w:hAnsi="Symbol" w:hint="default"/>
      </w:rPr>
    </w:lvl>
    <w:lvl w:ilvl="7" w:tplc="968C0BA6">
      <w:start w:val="1"/>
      <w:numFmt w:val="bullet"/>
      <w:lvlText w:val="o"/>
      <w:lvlJc w:val="left"/>
      <w:pPr>
        <w:ind w:left="5760" w:hanging="360"/>
      </w:pPr>
      <w:rPr>
        <w:rFonts w:ascii="Courier New" w:hAnsi="Courier New" w:cs="Courier New" w:hint="default"/>
      </w:rPr>
    </w:lvl>
    <w:lvl w:ilvl="8" w:tplc="5CB4E27C">
      <w:start w:val="1"/>
      <w:numFmt w:val="bullet"/>
      <w:lvlText w:val=""/>
      <w:lvlJc w:val="left"/>
      <w:pPr>
        <w:ind w:left="6480" w:hanging="360"/>
      </w:pPr>
      <w:rPr>
        <w:rFonts w:ascii="Wingdings" w:hAnsi="Wingdings" w:hint="default"/>
      </w:rPr>
    </w:lvl>
  </w:abstractNum>
  <w:abstractNum w:abstractNumId="4" w15:restartNumberingAfterBreak="0">
    <w:nsid w:val="417B3C13"/>
    <w:multiLevelType w:val="hybridMultilevel"/>
    <w:tmpl w:val="D55E0988"/>
    <w:lvl w:ilvl="0" w:tplc="EC2271F6">
      <w:start w:val="1"/>
      <w:numFmt w:val="bullet"/>
      <w:lvlText w:val=""/>
      <w:lvlJc w:val="left"/>
      <w:pPr>
        <w:ind w:left="720" w:hanging="360"/>
      </w:pPr>
      <w:rPr>
        <w:rFonts w:ascii="Symbol" w:hAnsi="Symbol" w:hint="default"/>
      </w:rPr>
    </w:lvl>
    <w:lvl w:ilvl="1" w:tplc="4EA6AE8E" w:tentative="1">
      <w:start w:val="1"/>
      <w:numFmt w:val="bullet"/>
      <w:lvlText w:val="o"/>
      <w:lvlJc w:val="left"/>
      <w:pPr>
        <w:ind w:left="1440" w:hanging="360"/>
      </w:pPr>
      <w:rPr>
        <w:rFonts w:ascii="Courier New" w:hAnsi="Courier New" w:cs="Courier New" w:hint="default"/>
      </w:rPr>
    </w:lvl>
    <w:lvl w:ilvl="2" w:tplc="14D802C2" w:tentative="1">
      <w:start w:val="1"/>
      <w:numFmt w:val="bullet"/>
      <w:lvlText w:val=""/>
      <w:lvlJc w:val="left"/>
      <w:pPr>
        <w:ind w:left="2160" w:hanging="360"/>
      </w:pPr>
      <w:rPr>
        <w:rFonts w:ascii="Wingdings" w:hAnsi="Wingdings" w:hint="default"/>
      </w:rPr>
    </w:lvl>
    <w:lvl w:ilvl="3" w:tplc="240898AA" w:tentative="1">
      <w:start w:val="1"/>
      <w:numFmt w:val="bullet"/>
      <w:lvlText w:val=""/>
      <w:lvlJc w:val="left"/>
      <w:pPr>
        <w:ind w:left="2880" w:hanging="360"/>
      </w:pPr>
      <w:rPr>
        <w:rFonts w:ascii="Symbol" w:hAnsi="Symbol" w:hint="default"/>
      </w:rPr>
    </w:lvl>
    <w:lvl w:ilvl="4" w:tplc="49F49C7E" w:tentative="1">
      <w:start w:val="1"/>
      <w:numFmt w:val="bullet"/>
      <w:lvlText w:val="o"/>
      <w:lvlJc w:val="left"/>
      <w:pPr>
        <w:ind w:left="3600" w:hanging="360"/>
      </w:pPr>
      <w:rPr>
        <w:rFonts w:ascii="Courier New" w:hAnsi="Courier New" w:cs="Courier New" w:hint="default"/>
      </w:rPr>
    </w:lvl>
    <w:lvl w:ilvl="5" w:tplc="24AC3104" w:tentative="1">
      <w:start w:val="1"/>
      <w:numFmt w:val="bullet"/>
      <w:lvlText w:val=""/>
      <w:lvlJc w:val="left"/>
      <w:pPr>
        <w:ind w:left="4320" w:hanging="360"/>
      </w:pPr>
      <w:rPr>
        <w:rFonts w:ascii="Wingdings" w:hAnsi="Wingdings" w:hint="default"/>
      </w:rPr>
    </w:lvl>
    <w:lvl w:ilvl="6" w:tplc="DA06AE0E" w:tentative="1">
      <w:start w:val="1"/>
      <w:numFmt w:val="bullet"/>
      <w:lvlText w:val=""/>
      <w:lvlJc w:val="left"/>
      <w:pPr>
        <w:ind w:left="5040" w:hanging="360"/>
      </w:pPr>
      <w:rPr>
        <w:rFonts w:ascii="Symbol" w:hAnsi="Symbol" w:hint="default"/>
      </w:rPr>
    </w:lvl>
    <w:lvl w:ilvl="7" w:tplc="D7D221CC" w:tentative="1">
      <w:start w:val="1"/>
      <w:numFmt w:val="bullet"/>
      <w:lvlText w:val="o"/>
      <w:lvlJc w:val="left"/>
      <w:pPr>
        <w:ind w:left="5760" w:hanging="360"/>
      </w:pPr>
      <w:rPr>
        <w:rFonts w:ascii="Courier New" w:hAnsi="Courier New" w:cs="Courier New" w:hint="default"/>
      </w:rPr>
    </w:lvl>
    <w:lvl w:ilvl="8" w:tplc="DA0C7A04" w:tentative="1">
      <w:start w:val="1"/>
      <w:numFmt w:val="bullet"/>
      <w:lvlText w:val=""/>
      <w:lvlJc w:val="left"/>
      <w:pPr>
        <w:ind w:left="6480" w:hanging="360"/>
      </w:pPr>
      <w:rPr>
        <w:rFonts w:ascii="Wingdings" w:hAnsi="Wingdings" w:hint="default"/>
      </w:rPr>
    </w:lvl>
  </w:abstractNum>
  <w:abstractNum w:abstractNumId="5" w15:restartNumberingAfterBreak="0">
    <w:nsid w:val="50A92AD4"/>
    <w:multiLevelType w:val="hybridMultilevel"/>
    <w:tmpl w:val="8BDE28F4"/>
    <w:lvl w:ilvl="0" w:tplc="ABF6A3DC">
      <w:start w:val="1"/>
      <w:numFmt w:val="bullet"/>
      <w:lvlText w:val=""/>
      <w:lvlJc w:val="left"/>
      <w:pPr>
        <w:ind w:left="720" w:hanging="360"/>
      </w:pPr>
      <w:rPr>
        <w:rFonts w:ascii="Symbol" w:hAnsi="Symbol" w:hint="default"/>
      </w:rPr>
    </w:lvl>
    <w:lvl w:ilvl="1" w:tplc="99863CAA" w:tentative="1">
      <w:start w:val="1"/>
      <w:numFmt w:val="bullet"/>
      <w:lvlText w:val="o"/>
      <w:lvlJc w:val="left"/>
      <w:pPr>
        <w:ind w:left="1440" w:hanging="360"/>
      </w:pPr>
      <w:rPr>
        <w:rFonts w:ascii="Courier New" w:hAnsi="Courier New" w:cs="Courier New" w:hint="default"/>
      </w:rPr>
    </w:lvl>
    <w:lvl w:ilvl="2" w:tplc="BBE60B0A" w:tentative="1">
      <w:start w:val="1"/>
      <w:numFmt w:val="bullet"/>
      <w:lvlText w:val=""/>
      <w:lvlJc w:val="left"/>
      <w:pPr>
        <w:ind w:left="2160" w:hanging="360"/>
      </w:pPr>
      <w:rPr>
        <w:rFonts w:ascii="Wingdings" w:hAnsi="Wingdings" w:hint="default"/>
      </w:rPr>
    </w:lvl>
    <w:lvl w:ilvl="3" w:tplc="F97834E8" w:tentative="1">
      <w:start w:val="1"/>
      <w:numFmt w:val="bullet"/>
      <w:lvlText w:val=""/>
      <w:lvlJc w:val="left"/>
      <w:pPr>
        <w:ind w:left="2880" w:hanging="360"/>
      </w:pPr>
      <w:rPr>
        <w:rFonts w:ascii="Symbol" w:hAnsi="Symbol" w:hint="default"/>
      </w:rPr>
    </w:lvl>
    <w:lvl w:ilvl="4" w:tplc="0CF2F490" w:tentative="1">
      <w:start w:val="1"/>
      <w:numFmt w:val="bullet"/>
      <w:lvlText w:val="o"/>
      <w:lvlJc w:val="left"/>
      <w:pPr>
        <w:ind w:left="3600" w:hanging="360"/>
      </w:pPr>
      <w:rPr>
        <w:rFonts w:ascii="Courier New" w:hAnsi="Courier New" w:cs="Courier New" w:hint="default"/>
      </w:rPr>
    </w:lvl>
    <w:lvl w:ilvl="5" w:tplc="BAA25294" w:tentative="1">
      <w:start w:val="1"/>
      <w:numFmt w:val="bullet"/>
      <w:lvlText w:val=""/>
      <w:lvlJc w:val="left"/>
      <w:pPr>
        <w:ind w:left="4320" w:hanging="360"/>
      </w:pPr>
      <w:rPr>
        <w:rFonts w:ascii="Wingdings" w:hAnsi="Wingdings" w:hint="default"/>
      </w:rPr>
    </w:lvl>
    <w:lvl w:ilvl="6" w:tplc="7D00E1A0" w:tentative="1">
      <w:start w:val="1"/>
      <w:numFmt w:val="bullet"/>
      <w:lvlText w:val=""/>
      <w:lvlJc w:val="left"/>
      <w:pPr>
        <w:ind w:left="5040" w:hanging="360"/>
      </w:pPr>
      <w:rPr>
        <w:rFonts w:ascii="Symbol" w:hAnsi="Symbol" w:hint="default"/>
      </w:rPr>
    </w:lvl>
    <w:lvl w:ilvl="7" w:tplc="57769C92" w:tentative="1">
      <w:start w:val="1"/>
      <w:numFmt w:val="bullet"/>
      <w:lvlText w:val="o"/>
      <w:lvlJc w:val="left"/>
      <w:pPr>
        <w:ind w:left="5760" w:hanging="360"/>
      </w:pPr>
      <w:rPr>
        <w:rFonts w:ascii="Courier New" w:hAnsi="Courier New" w:cs="Courier New" w:hint="default"/>
      </w:rPr>
    </w:lvl>
    <w:lvl w:ilvl="8" w:tplc="370894DE" w:tentative="1">
      <w:start w:val="1"/>
      <w:numFmt w:val="bullet"/>
      <w:lvlText w:val=""/>
      <w:lvlJc w:val="left"/>
      <w:pPr>
        <w:ind w:left="6480" w:hanging="360"/>
      </w:pPr>
      <w:rPr>
        <w:rFonts w:ascii="Wingdings" w:hAnsi="Wingdings" w:hint="default"/>
      </w:rPr>
    </w:lvl>
  </w:abstractNum>
  <w:num w:numId="1" w16cid:durableId="1021200465">
    <w:abstractNumId w:val="0"/>
  </w:num>
  <w:num w:numId="2" w16cid:durableId="1680884506">
    <w:abstractNumId w:val="5"/>
  </w:num>
  <w:num w:numId="3" w16cid:durableId="1631746385">
    <w:abstractNumId w:val="4"/>
  </w:num>
  <w:num w:numId="4" w16cid:durableId="1699621962">
    <w:abstractNumId w:val="2"/>
  </w:num>
  <w:num w:numId="5" w16cid:durableId="1017922349">
    <w:abstractNumId w:val="3"/>
  </w:num>
  <w:num w:numId="6" w16cid:durableId="165436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629E"/>
    <w:rsid w:val="00027685"/>
    <w:rsid w:val="00031FB8"/>
    <w:rsid w:val="000435CF"/>
    <w:rsid w:val="00043718"/>
    <w:rsid w:val="00045C33"/>
    <w:rsid w:val="00050FD6"/>
    <w:rsid w:val="00053298"/>
    <w:rsid w:val="00055A5C"/>
    <w:rsid w:val="00063A9A"/>
    <w:rsid w:val="000641EF"/>
    <w:rsid w:val="00073E45"/>
    <w:rsid w:val="00082C6D"/>
    <w:rsid w:val="00082D05"/>
    <w:rsid w:val="00085678"/>
    <w:rsid w:val="00086CE1"/>
    <w:rsid w:val="00091D37"/>
    <w:rsid w:val="000935B1"/>
    <w:rsid w:val="000956FE"/>
    <w:rsid w:val="00097382"/>
    <w:rsid w:val="000A20E7"/>
    <w:rsid w:val="000A79FD"/>
    <w:rsid w:val="000B2C60"/>
    <w:rsid w:val="000B3207"/>
    <w:rsid w:val="000C2D3C"/>
    <w:rsid w:val="000C76A3"/>
    <w:rsid w:val="000D05DB"/>
    <w:rsid w:val="000D1568"/>
    <w:rsid w:val="000D5AA7"/>
    <w:rsid w:val="000F424B"/>
    <w:rsid w:val="000F69A3"/>
    <w:rsid w:val="000F749D"/>
    <w:rsid w:val="001010D2"/>
    <w:rsid w:val="001017E2"/>
    <w:rsid w:val="00110765"/>
    <w:rsid w:val="0011200D"/>
    <w:rsid w:val="00113BF2"/>
    <w:rsid w:val="00120AF2"/>
    <w:rsid w:val="00121918"/>
    <w:rsid w:val="00136CA5"/>
    <w:rsid w:val="00137250"/>
    <w:rsid w:val="00147146"/>
    <w:rsid w:val="00150D35"/>
    <w:rsid w:val="00151237"/>
    <w:rsid w:val="0016516D"/>
    <w:rsid w:val="00166CF9"/>
    <w:rsid w:val="00191CD9"/>
    <w:rsid w:val="00192DBB"/>
    <w:rsid w:val="0019708C"/>
    <w:rsid w:val="001A3EF4"/>
    <w:rsid w:val="001A43E9"/>
    <w:rsid w:val="001A5E6F"/>
    <w:rsid w:val="001A663B"/>
    <w:rsid w:val="001A7763"/>
    <w:rsid w:val="001C438B"/>
    <w:rsid w:val="001C6DC4"/>
    <w:rsid w:val="001D2E08"/>
    <w:rsid w:val="001E0265"/>
    <w:rsid w:val="001E18DB"/>
    <w:rsid w:val="001E5745"/>
    <w:rsid w:val="001E5F11"/>
    <w:rsid w:val="001F64F1"/>
    <w:rsid w:val="001F79B9"/>
    <w:rsid w:val="00204403"/>
    <w:rsid w:val="00206F79"/>
    <w:rsid w:val="0021427B"/>
    <w:rsid w:val="002176F2"/>
    <w:rsid w:val="002359FE"/>
    <w:rsid w:val="002403F9"/>
    <w:rsid w:val="0024147F"/>
    <w:rsid w:val="00243DCB"/>
    <w:rsid w:val="00244058"/>
    <w:rsid w:val="002459B9"/>
    <w:rsid w:val="00252253"/>
    <w:rsid w:val="00253F3A"/>
    <w:rsid w:val="0027254F"/>
    <w:rsid w:val="00274BB0"/>
    <w:rsid w:val="0027782E"/>
    <w:rsid w:val="00280BD5"/>
    <w:rsid w:val="002A67D6"/>
    <w:rsid w:val="002A683D"/>
    <w:rsid w:val="002A68E4"/>
    <w:rsid w:val="002A7EF8"/>
    <w:rsid w:val="002B4364"/>
    <w:rsid w:val="002D0013"/>
    <w:rsid w:val="002D429A"/>
    <w:rsid w:val="002D5E34"/>
    <w:rsid w:val="002E0546"/>
    <w:rsid w:val="002E3024"/>
    <w:rsid w:val="002F0541"/>
    <w:rsid w:val="002F2F6F"/>
    <w:rsid w:val="002F4E16"/>
    <w:rsid w:val="00305C12"/>
    <w:rsid w:val="0030728B"/>
    <w:rsid w:val="00311832"/>
    <w:rsid w:val="00312137"/>
    <w:rsid w:val="00323407"/>
    <w:rsid w:val="003240E8"/>
    <w:rsid w:val="003340ED"/>
    <w:rsid w:val="00334C49"/>
    <w:rsid w:val="00355F46"/>
    <w:rsid w:val="0035692E"/>
    <w:rsid w:val="003577D1"/>
    <w:rsid w:val="003630BC"/>
    <w:rsid w:val="00363123"/>
    <w:rsid w:val="0036381D"/>
    <w:rsid w:val="003756C7"/>
    <w:rsid w:val="00382A2A"/>
    <w:rsid w:val="00385BE2"/>
    <w:rsid w:val="00393BB7"/>
    <w:rsid w:val="00393EDE"/>
    <w:rsid w:val="003A2704"/>
    <w:rsid w:val="003A64E9"/>
    <w:rsid w:val="003B2D27"/>
    <w:rsid w:val="003B6870"/>
    <w:rsid w:val="003F0AD5"/>
    <w:rsid w:val="003F59D3"/>
    <w:rsid w:val="003F6EF9"/>
    <w:rsid w:val="003F7241"/>
    <w:rsid w:val="00400327"/>
    <w:rsid w:val="00406704"/>
    <w:rsid w:val="00407B01"/>
    <w:rsid w:val="00416BD0"/>
    <w:rsid w:val="00420843"/>
    <w:rsid w:val="00424140"/>
    <w:rsid w:val="00430B22"/>
    <w:rsid w:val="00431757"/>
    <w:rsid w:val="0043437E"/>
    <w:rsid w:val="00441B87"/>
    <w:rsid w:val="00444EA2"/>
    <w:rsid w:val="00446FCC"/>
    <w:rsid w:val="0045165C"/>
    <w:rsid w:val="00451F79"/>
    <w:rsid w:val="00453392"/>
    <w:rsid w:val="0045394F"/>
    <w:rsid w:val="004617DC"/>
    <w:rsid w:val="004677B1"/>
    <w:rsid w:val="00484E8D"/>
    <w:rsid w:val="00487795"/>
    <w:rsid w:val="00491E6C"/>
    <w:rsid w:val="004A3EA4"/>
    <w:rsid w:val="004B1C71"/>
    <w:rsid w:val="004B66E6"/>
    <w:rsid w:val="004C3FDA"/>
    <w:rsid w:val="004C79E0"/>
    <w:rsid w:val="004D2A4B"/>
    <w:rsid w:val="004E556C"/>
    <w:rsid w:val="004E7E38"/>
    <w:rsid w:val="004E7FBE"/>
    <w:rsid w:val="004F1000"/>
    <w:rsid w:val="004F4353"/>
    <w:rsid w:val="004F6560"/>
    <w:rsid w:val="005010DD"/>
    <w:rsid w:val="005027B4"/>
    <w:rsid w:val="00513075"/>
    <w:rsid w:val="00513F52"/>
    <w:rsid w:val="00516F61"/>
    <w:rsid w:val="00516F8D"/>
    <w:rsid w:val="00522549"/>
    <w:rsid w:val="00523B70"/>
    <w:rsid w:val="00526E56"/>
    <w:rsid w:val="00531EF5"/>
    <w:rsid w:val="00535ED5"/>
    <w:rsid w:val="00541056"/>
    <w:rsid w:val="00542DCA"/>
    <w:rsid w:val="00553CB9"/>
    <w:rsid w:val="00557F42"/>
    <w:rsid w:val="0057133B"/>
    <w:rsid w:val="00574A06"/>
    <w:rsid w:val="00574AF1"/>
    <w:rsid w:val="005754BC"/>
    <w:rsid w:val="00584501"/>
    <w:rsid w:val="00586A64"/>
    <w:rsid w:val="005941FC"/>
    <w:rsid w:val="005A0B50"/>
    <w:rsid w:val="005A1D1A"/>
    <w:rsid w:val="005A25B8"/>
    <w:rsid w:val="005A44A2"/>
    <w:rsid w:val="005A5ABC"/>
    <w:rsid w:val="005B303F"/>
    <w:rsid w:val="005B3C27"/>
    <w:rsid w:val="005C3DA7"/>
    <w:rsid w:val="005C4290"/>
    <w:rsid w:val="005C65DB"/>
    <w:rsid w:val="005D026B"/>
    <w:rsid w:val="005D53A3"/>
    <w:rsid w:val="005E24DA"/>
    <w:rsid w:val="005E6EB8"/>
    <w:rsid w:val="005E7C1B"/>
    <w:rsid w:val="005F4269"/>
    <w:rsid w:val="005F55C9"/>
    <w:rsid w:val="005F58DF"/>
    <w:rsid w:val="005F7208"/>
    <w:rsid w:val="00606EAF"/>
    <w:rsid w:val="0061213B"/>
    <w:rsid w:val="00615A10"/>
    <w:rsid w:val="00621E5A"/>
    <w:rsid w:val="00630D22"/>
    <w:rsid w:val="0063279A"/>
    <w:rsid w:val="00634009"/>
    <w:rsid w:val="00636E19"/>
    <w:rsid w:val="00643656"/>
    <w:rsid w:val="00657CC5"/>
    <w:rsid w:val="006606A9"/>
    <w:rsid w:val="00662F97"/>
    <w:rsid w:val="00685137"/>
    <w:rsid w:val="00691951"/>
    <w:rsid w:val="006965AD"/>
    <w:rsid w:val="006B03E7"/>
    <w:rsid w:val="006B1A0B"/>
    <w:rsid w:val="006B1E30"/>
    <w:rsid w:val="006B6CAA"/>
    <w:rsid w:val="006C01CE"/>
    <w:rsid w:val="006F67D1"/>
    <w:rsid w:val="0070411C"/>
    <w:rsid w:val="00704386"/>
    <w:rsid w:val="00704AC7"/>
    <w:rsid w:val="007124C6"/>
    <w:rsid w:val="007178D6"/>
    <w:rsid w:val="00720C0B"/>
    <w:rsid w:val="00722C18"/>
    <w:rsid w:val="0072308A"/>
    <w:rsid w:val="00727196"/>
    <w:rsid w:val="00730BE4"/>
    <w:rsid w:val="00736666"/>
    <w:rsid w:val="00737A4C"/>
    <w:rsid w:val="00740185"/>
    <w:rsid w:val="00742FBF"/>
    <w:rsid w:val="00745B3E"/>
    <w:rsid w:val="0075387D"/>
    <w:rsid w:val="00763FAA"/>
    <w:rsid w:val="00766FC1"/>
    <w:rsid w:val="007752C2"/>
    <w:rsid w:val="007829A5"/>
    <w:rsid w:val="00785B70"/>
    <w:rsid w:val="007A5376"/>
    <w:rsid w:val="007A5790"/>
    <w:rsid w:val="007B5AF9"/>
    <w:rsid w:val="007C1F95"/>
    <w:rsid w:val="007C484A"/>
    <w:rsid w:val="007C4859"/>
    <w:rsid w:val="007C5629"/>
    <w:rsid w:val="007D13A6"/>
    <w:rsid w:val="007E30EF"/>
    <w:rsid w:val="007E6A89"/>
    <w:rsid w:val="007F0291"/>
    <w:rsid w:val="007F066D"/>
    <w:rsid w:val="007F5990"/>
    <w:rsid w:val="007F5FF9"/>
    <w:rsid w:val="00800BAF"/>
    <w:rsid w:val="008023B0"/>
    <w:rsid w:val="008067C4"/>
    <w:rsid w:val="00810B3B"/>
    <w:rsid w:val="00813137"/>
    <w:rsid w:val="00816A67"/>
    <w:rsid w:val="008223D1"/>
    <w:rsid w:val="008258D6"/>
    <w:rsid w:val="0083151A"/>
    <w:rsid w:val="00837C5A"/>
    <w:rsid w:val="00837CCC"/>
    <w:rsid w:val="00840575"/>
    <w:rsid w:val="0084696F"/>
    <w:rsid w:val="00846BDB"/>
    <w:rsid w:val="0086297B"/>
    <w:rsid w:val="00866A3A"/>
    <w:rsid w:val="008703C2"/>
    <w:rsid w:val="008723E8"/>
    <w:rsid w:val="00876A3D"/>
    <w:rsid w:val="00884BC2"/>
    <w:rsid w:val="00890E4A"/>
    <w:rsid w:val="00893F19"/>
    <w:rsid w:val="008A098A"/>
    <w:rsid w:val="008A3455"/>
    <w:rsid w:val="008A72DE"/>
    <w:rsid w:val="008B15D6"/>
    <w:rsid w:val="008B560D"/>
    <w:rsid w:val="008B60A7"/>
    <w:rsid w:val="008B60B9"/>
    <w:rsid w:val="008B76DF"/>
    <w:rsid w:val="008C1ACC"/>
    <w:rsid w:val="008C3610"/>
    <w:rsid w:val="008C480D"/>
    <w:rsid w:val="008C5654"/>
    <w:rsid w:val="008C6E0C"/>
    <w:rsid w:val="008D1599"/>
    <w:rsid w:val="008D25A6"/>
    <w:rsid w:val="008D2B5C"/>
    <w:rsid w:val="008D397A"/>
    <w:rsid w:val="008D4D89"/>
    <w:rsid w:val="008D592C"/>
    <w:rsid w:val="008D78BD"/>
    <w:rsid w:val="008F1A4B"/>
    <w:rsid w:val="00911144"/>
    <w:rsid w:val="0091225A"/>
    <w:rsid w:val="00915750"/>
    <w:rsid w:val="00915B6D"/>
    <w:rsid w:val="00916654"/>
    <w:rsid w:val="009475B3"/>
    <w:rsid w:val="00962DA2"/>
    <w:rsid w:val="00965EF1"/>
    <w:rsid w:val="009767DC"/>
    <w:rsid w:val="00977B90"/>
    <w:rsid w:val="00977FA5"/>
    <w:rsid w:val="009810AC"/>
    <w:rsid w:val="00984CD1"/>
    <w:rsid w:val="00985A33"/>
    <w:rsid w:val="0098609C"/>
    <w:rsid w:val="009877B1"/>
    <w:rsid w:val="009A166F"/>
    <w:rsid w:val="009B0E0F"/>
    <w:rsid w:val="009B7B7B"/>
    <w:rsid w:val="009C147F"/>
    <w:rsid w:val="009C66C5"/>
    <w:rsid w:val="009D2F1B"/>
    <w:rsid w:val="009E47D9"/>
    <w:rsid w:val="009E6D18"/>
    <w:rsid w:val="009E7114"/>
    <w:rsid w:val="009E71D3"/>
    <w:rsid w:val="009F2606"/>
    <w:rsid w:val="009F6EC8"/>
    <w:rsid w:val="00A15926"/>
    <w:rsid w:val="00A20A8F"/>
    <w:rsid w:val="00A253C3"/>
    <w:rsid w:val="00A258F5"/>
    <w:rsid w:val="00A423A8"/>
    <w:rsid w:val="00A462CD"/>
    <w:rsid w:val="00A52F7C"/>
    <w:rsid w:val="00A553ED"/>
    <w:rsid w:val="00A61A93"/>
    <w:rsid w:val="00A708B8"/>
    <w:rsid w:val="00A71391"/>
    <w:rsid w:val="00A75C8D"/>
    <w:rsid w:val="00A832AC"/>
    <w:rsid w:val="00A8501E"/>
    <w:rsid w:val="00A869EB"/>
    <w:rsid w:val="00A969B2"/>
    <w:rsid w:val="00AA1FFB"/>
    <w:rsid w:val="00AA5B06"/>
    <w:rsid w:val="00AB0D2C"/>
    <w:rsid w:val="00AB7E1B"/>
    <w:rsid w:val="00AC17AD"/>
    <w:rsid w:val="00AE18A6"/>
    <w:rsid w:val="00AF005C"/>
    <w:rsid w:val="00AF03BD"/>
    <w:rsid w:val="00AF1A82"/>
    <w:rsid w:val="00AF4040"/>
    <w:rsid w:val="00B03573"/>
    <w:rsid w:val="00B053CA"/>
    <w:rsid w:val="00B06CF2"/>
    <w:rsid w:val="00B104F4"/>
    <w:rsid w:val="00B21131"/>
    <w:rsid w:val="00B258F0"/>
    <w:rsid w:val="00B403F1"/>
    <w:rsid w:val="00B406FE"/>
    <w:rsid w:val="00B44DCA"/>
    <w:rsid w:val="00B4524F"/>
    <w:rsid w:val="00B55916"/>
    <w:rsid w:val="00B57594"/>
    <w:rsid w:val="00B6466E"/>
    <w:rsid w:val="00B655DD"/>
    <w:rsid w:val="00B7008A"/>
    <w:rsid w:val="00B7341B"/>
    <w:rsid w:val="00B7560D"/>
    <w:rsid w:val="00B76D48"/>
    <w:rsid w:val="00B812AF"/>
    <w:rsid w:val="00B84557"/>
    <w:rsid w:val="00B87842"/>
    <w:rsid w:val="00BC7CAE"/>
    <w:rsid w:val="00BD0BFA"/>
    <w:rsid w:val="00BD4958"/>
    <w:rsid w:val="00BD4983"/>
    <w:rsid w:val="00BD5DDC"/>
    <w:rsid w:val="00BE13B5"/>
    <w:rsid w:val="00BE20C5"/>
    <w:rsid w:val="00BE3C31"/>
    <w:rsid w:val="00C0638B"/>
    <w:rsid w:val="00C06FD3"/>
    <w:rsid w:val="00C201B7"/>
    <w:rsid w:val="00C20A93"/>
    <w:rsid w:val="00C24B92"/>
    <w:rsid w:val="00C24D76"/>
    <w:rsid w:val="00C26006"/>
    <w:rsid w:val="00C26E6B"/>
    <w:rsid w:val="00C27C75"/>
    <w:rsid w:val="00C3027E"/>
    <w:rsid w:val="00C31E71"/>
    <w:rsid w:val="00C341CA"/>
    <w:rsid w:val="00C34B3C"/>
    <w:rsid w:val="00C37712"/>
    <w:rsid w:val="00C40E0A"/>
    <w:rsid w:val="00C420AF"/>
    <w:rsid w:val="00C527C9"/>
    <w:rsid w:val="00C54820"/>
    <w:rsid w:val="00C54B17"/>
    <w:rsid w:val="00C6015B"/>
    <w:rsid w:val="00C67628"/>
    <w:rsid w:val="00C717E8"/>
    <w:rsid w:val="00C71886"/>
    <w:rsid w:val="00C73DCF"/>
    <w:rsid w:val="00C77B88"/>
    <w:rsid w:val="00CA169F"/>
    <w:rsid w:val="00CB1A47"/>
    <w:rsid w:val="00CB3CDF"/>
    <w:rsid w:val="00CB5126"/>
    <w:rsid w:val="00CB5339"/>
    <w:rsid w:val="00CB6A2F"/>
    <w:rsid w:val="00CC0E4A"/>
    <w:rsid w:val="00CC1C38"/>
    <w:rsid w:val="00CC277B"/>
    <w:rsid w:val="00CC54DB"/>
    <w:rsid w:val="00CD37BB"/>
    <w:rsid w:val="00CE1DD0"/>
    <w:rsid w:val="00CF1C7D"/>
    <w:rsid w:val="00D0714C"/>
    <w:rsid w:val="00D17966"/>
    <w:rsid w:val="00D21BAD"/>
    <w:rsid w:val="00D41571"/>
    <w:rsid w:val="00D42B4E"/>
    <w:rsid w:val="00D53DFF"/>
    <w:rsid w:val="00D636AD"/>
    <w:rsid w:val="00D64997"/>
    <w:rsid w:val="00D731F4"/>
    <w:rsid w:val="00D74FCB"/>
    <w:rsid w:val="00D82246"/>
    <w:rsid w:val="00D853CA"/>
    <w:rsid w:val="00D8700A"/>
    <w:rsid w:val="00D9294C"/>
    <w:rsid w:val="00D97CB2"/>
    <w:rsid w:val="00DB1604"/>
    <w:rsid w:val="00DC3D67"/>
    <w:rsid w:val="00DD0B55"/>
    <w:rsid w:val="00DD1234"/>
    <w:rsid w:val="00DE03F7"/>
    <w:rsid w:val="00DE0F6E"/>
    <w:rsid w:val="00DF2F60"/>
    <w:rsid w:val="00E07613"/>
    <w:rsid w:val="00E11E2A"/>
    <w:rsid w:val="00E14842"/>
    <w:rsid w:val="00E2523B"/>
    <w:rsid w:val="00E255A5"/>
    <w:rsid w:val="00E304C4"/>
    <w:rsid w:val="00E31273"/>
    <w:rsid w:val="00E4020A"/>
    <w:rsid w:val="00E41553"/>
    <w:rsid w:val="00E4190F"/>
    <w:rsid w:val="00E55CD5"/>
    <w:rsid w:val="00E5646A"/>
    <w:rsid w:val="00E56A68"/>
    <w:rsid w:val="00E6089A"/>
    <w:rsid w:val="00E633B6"/>
    <w:rsid w:val="00E72297"/>
    <w:rsid w:val="00E72738"/>
    <w:rsid w:val="00E73A2B"/>
    <w:rsid w:val="00E81047"/>
    <w:rsid w:val="00E810AE"/>
    <w:rsid w:val="00EA286E"/>
    <w:rsid w:val="00EA7369"/>
    <w:rsid w:val="00EB6AB3"/>
    <w:rsid w:val="00EC4AF2"/>
    <w:rsid w:val="00ED1878"/>
    <w:rsid w:val="00EF2C3A"/>
    <w:rsid w:val="00EF3556"/>
    <w:rsid w:val="00EF3B8C"/>
    <w:rsid w:val="00EF69A1"/>
    <w:rsid w:val="00F00335"/>
    <w:rsid w:val="00F02A16"/>
    <w:rsid w:val="00F17C57"/>
    <w:rsid w:val="00F210F7"/>
    <w:rsid w:val="00F2249C"/>
    <w:rsid w:val="00F31C10"/>
    <w:rsid w:val="00F7365E"/>
    <w:rsid w:val="00F82F4D"/>
    <w:rsid w:val="00F839EA"/>
    <w:rsid w:val="00F84324"/>
    <w:rsid w:val="00F86DE1"/>
    <w:rsid w:val="00F87881"/>
    <w:rsid w:val="00F94023"/>
    <w:rsid w:val="00F97882"/>
    <w:rsid w:val="00FA4373"/>
    <w:rsid w:val="00FA5897"/>
    <w:rsid w:val="00FB5D58"/>
    <w:rsid w:val="00FC3596"/>
    <w:rsid w:val="00FC73CB"/>
    <w:rsid w:val="00FC7463"/>
    <w:rsid w:val="00FC77F8"/>
    <w:rsid w:val="00FC7B84"/>
    <w:rsid w:val="00FD24F3"/>
    <w:rsid w:val="00FD26CB"/>
    <w:rsid w:val="00FE152D"/>
    <w:rsid w:val="00FF0EF5"/>
    <w:rsid w:val="00FF4B8B"/>
    <w:rsid w:val="00FF5A1D"/>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D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GevolgdeHyperlink">
    <w:name w:val="FollowedHyperlink"/>
    <w:basedOn w:val="Standaardalinea-lettertype"/>
    <w:semiHidden/>
    <w:unhideWhenUsed/>
    <w:rsid w:val="00A708B8"/>
    <w:rPr>
      <w:color w:val="800080" w:themeColor="followedHyperlink"/>
      <w:u w:val="single"/>
    </w:rPr>
  </w:style>
  <w:style w:type="paragraph" w:customStyle="1" w:styleId="Lauftext">
    <w:name w:val="Lauftext"/>
    <w:basedOn w:val="Standaard"/>
    <w:rsid w:val="00C54B17"/>
    <w:pPr>
      <w:spacing w:after="0" w:line="240" w:lineRule="auto"/>
      <w:jc w:val="both"/>
    </w:pPr>
    <w:rPr>
      <w:rFonts w:ascii="Times New Roman" w:hAnsi="Times New Roman" w:cs="Times New Roman"/>
      <w:sz w:val="19"/>
      <w:szCs w:val="20"/>
      <w:lang w:val="de-DE" w:eastAsia="de-DE" w:bidi="ar-SA"/>
    </w:rPr>
  </w:style>
  <w:style w:type="paragraph" w:styleId="Normaalweb">
    <w:name w:val="Normal (Web)"/>
    <w:basedOn w:val="Standaard"/>
    <w:uiPriority w:val="99"/>
    <w:unhideWhenUsed/>
    <w:rsid w:val="00984CD1"/>
    <w:pPr>
      <w:spacing w:before="100" w:beforeAutospacing="1" w:after="100" w:afterAutospacing="1" w:line="240" w:lineRule="auto"/>
    </w:pPr>
    <w:rPr>
      <w:rFonts w:ascii="Times" w:hAnsi="Times" w:cs="Times New Roman"/>
      <w:sz w:val="24"/>
      <w:szCs w:val="20"/>
      <w:lang w:val="de-DE" w:eastAsia="de-DE" w:bidi="ar-SA"/>
    </w:rPr>
  </w:style>
  <w:style w:type="character" w:customStyle="1" w:styleId="eop">
    <w:name w:val="eop"/>
    <w:basedOn w:val="Standaardalinea-lettertype"/>
    <w:rsid w:val="00800BAF"/>
  </w:style>
  <w:style w:type="paragraph" w:customStyle="1" w:styleId="02Text033TextBulletlist">
    <w:name w:val="02 Text: 03.3 Text Bullet list"/>
    <w:basedOn w:val="Standaard"/>
    <w:qFormat/>
    <w:rsid w:val="00406704"/>
    <w:pPr>
      <w:numPr>
        <w:numId w:val="6"/>
      </w:numPr>
      <w:spacing w:after="160" w:line="256" w:lineRule="auto"/>
    </w:pPr>
    <w:rPr>
      <w:rFonts w:asciiTheme="minorHAnsi" w:eastAsiaTheme="minorHAnsi" w:hAnsiTheme="minorHAnsi" w:cstheme="minorBidi"/>
      <w:color w:val="000000" w:themeColor="text1"/>
      <w:szCs w:val="20"/>
      <w:lang w:val="de-CH" w:bidi="ar-SA"/>
    </w:rPr>
  </w:style>
  <w:style w:type="character" w:styleId="Onopgelostemelding">
    <w:name w:val="Unresolved Mention"/>
    <w:basedOn w:val="Standaardalinea-lettertype"/>
    <w:rsid w:val="00026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espr.nl/geberit-download-de-nieuwe-geberit-sigma70-bedieningspla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elle@miespr.nl" TargetMode="External"/><Relationship Id="rId4" Type="http://schemas.openxmlformats.org/officeDocument/2006/relationships/settings" Target="settings.xml"/><Relationship Id="rId9" Type="http://schemas.openxmlformats.org/officeDocument/2006/relationships/hyperlink" Target="http://www.geberit.n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2329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2023-05-23T12:44:00Z</dcterms:created>
  <dcterms:modified xsi:type="dcterms:W3CDTF">2023-05-26T09:33:00Z</dcterms:modified>
</cp:coreProperties>
</file>