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D8CB5" w14:textId="77777777" w:rsidR="00EB6FE6" w:rsidRDefault="00EB6FE6" w:rsidP="00EB6FE6">
      <w:pPr>
        <w:autoSpaceDE w:val="0"/>
        <w:autoSpaceDN w:val="0"/>
        <w:adjustRightInd w:val="0"/>
        <w:spacing w:before="100" w:after="100"/>
        <w:ind w:right="-766"/>
        <w:rPr>
          <w:rFonts w:cstheme="minorHAnsi"/>
          <w:b/>
          <w:bCs/>
          <w:color w:val="000000"/>
          <w:sz w:val="28"/>
          <w:szCs w:val="28"/>
          <w:lang w:val="nl-NL"/>
        </w:rPr>
      </w:pPr>
    </w:p>
    <w:p w14:paraId="50EA67BA" w14:textId="77777777" w:rsidR="00EB6FE6" w:rsidRDefault="00EB6FE6" w:rsidP="00EB6FE6">
      <w:pPr>
        <w:autoSpaceDE w:val="0"/>
        <w:autoSpaceDN w:val="0"/>
        <w:adjustRightInd w:val="0"/>
        <w:spacing w:before="100" w:after="100"/>
        <w:ind w:right="-766"/>
        <w:rPr>
          <w:rFonts w:cstheme="minorHAnsi"/>
          <w:b/>
          <w:bCs/>
          <w:color w:val="000000"/>
          <w:sz w:val="28"/>
          <w:szCs w:val="28"/>
          <w:lang w:val="nl-NL"/>
        </w:rPr>
      </w:pPr>
    </w:p>
    <w:p w14:paraId="036C7689" w14:textId="77777777" w:rsidR="00BC2CBB" w:rsidRPr="00BC2CBB" w:rsidRDefault="00BC2CBB" w:rsidP="00BC2CBB">
      <w:pPr>
        <w:spacing w:line="276" w:lineRule="auto"/>
        <w:rPr>
          <w:b/>
          <w:bCs/>
          <w:sz w:val="24"/>
          <w:szCs w:val="24"/>
          <w:lang w:val="nl-NL"/>
        </w:rPr>
      </w:pPr>
      <w:r w:rsidRPr="00BC2CBB">
        <w:rPr>
          <w:b/>
          <w:bCs/>
          <w:sz w:val="24"/>
          <w:szCs w:val="24"/>
          <w:lang w:val="nl-NL"/>
        </w:rPr>
        <w:t>De 5 barrières bij de keuze voor een douchewc</w:t>
      </w:r>
    </w:p>
    <w:p w14:paraId="7C0ED5AA" w14:textId="77777777" w:rsidR="00BC2CBB" w:rsidRPr="00BC2CBB" w:rsidRDefault="00BC2CBB" w:rsidP="00BC2CBB">
      <w:pPr>
        <w:spacing w:line="276" w:lineRule="auto"/>
        <w:rPr>
          <w:lang w:val="nl-NL"/>
        </w:rPr>
      </w:pPr>
      <w:r w:rsidRPr="00BC2CBB">
        <w:rPr>
          <w:lang w:val="nl-NL"/>
        </w:rPr>
        <w:t>Terughoudendheid overwinnen voor een zorgeloze frisheid</w:t>
      </w:r>
    </w:p>
    <w:p w14:paraId="50D5541A" w14:textId="77777777" w:rsidR="00EB6FE6" w:rsidRPr="00EB6FE6" w:rsidRDefault="00EB6FE6" w:rsidP="00BC2CBB">
      <w:pPr>
        <w:autoSpaceDE w:val="0"/>
        <w:autoSpaceDN w:val="0"/>
        <w:adjustRightInd w:val="0"/>
        <w:spacing w:before="100" w:after="100" w:line="276" w:lineRule="auto"/>
        <w:ind w:right="-766"/>
        <w:rPr>
          <w:rFonts w:cstheme="minorHAnsi"/>
          <w:color w:val="000000"/>
          <w:sz w:val="24"/>
          <w:szCs w:val="24"/>
          <w:lang w:val="nl-NL"/>
        </w:rPr>
      </w:pPr>
    </w:p>
    <w:p w14:paraId="5364E470" w14:textId="77777777" w:rsidR="00BC2CBB" w:rsidRPr="00BC2CBB" w:rsidRDefault="00BC2CBB" w:rsidP="00BC2CBB">
      <w:pPr>
        <w:spacing w:line="276" w:lineRule="auto"/>
        <w:rPr>
          <w:b/>
          <w:bCs/>
          <w:lang w:val="nl-NL"/>
        </w:rPr>
      </w:pPr>
      <w:r w:rsidRPr="00BC2CBB">
        <w:rPr>
          <w:b/>
          <w:bCs/>
          <w:lang w:val="nl-NL"/>
        </w:rPr>
        <w:t xml:space="preserve">Nieuwegein, juli 2021 – Een douchewc reinigt je onderlichaam na het toiletgebruik automatisch met warm water. Maar… spat het water niet tegen je rug of op je kleding? Is de sproeiarm wel schoon? Is het onderhoud niet heel duur of de installatie ingewikkeld? Uit periodiek marktonderzoek van Geberit blijken vijf barrières de boventoon te voeren bij het maken van een keuze voor een douchewc.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7942FC" w14:paraId="07BAF22B" w14:textId="77777777" w:rsidTr="00C118C9">
        <w:tc>
          <w:tcPr>
            <w:tcW w:w="9344" w:type="dxa"/>
          </w:tcPr>
          <w:p w14:paraId="2C59AFD3" w14:textId="77777777" w:rsidR="00C118C9" w:rsidRPr="001D7B0E" w:rsidRDefault="00D71AED" w:rsidP="00B314B2">
            <w:pPr>
              <w:spacing w:after="0" w:line="240" w:lineRule="auto"/>
              <w:rPr>
                <w:b/>
              </w:rPr>
            </w:pPr>
            <w:r>
              <w:rPr>
                <w:noProof/>
              </w:rPr>
              <w:drawing>
                <wp:inline distT="0" distB="0" distL="0" distR="0" wp14:anchorId="625AD2AE" wp14:editId="730B80D4">
                  <wp:extent cx="4770860" cy="3594048"/>
                  <wp:effectExtent l="0" t="0" r="4445" b="63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1"/>
                          <a:stretch>
                            <a:fillRect/>
                          </a:stretch>
                        </pic:blipFill>
                        <pic:spPr>
                          <a:xfrm>
                            <a:off x="0" y="0"/>
                            <a:ext cx="4770860" cy="3594048"/>
                          </a:xfrm>
                          <a:prstGeom prst="rect">
                            <a:avLst/>
                          </a:prstGeom>
                        </pic:spPr>
                      </pic:pic>
                    </a:graphicData>
                  </a:graphic>
                </wp:inline>
              </w:drawing>
            </w:r>
          </w:p>
        </w:tc>
      </w:tr>
    </w:tbl>
    <w:p w14:paraId="75D53B72" w14:textId="791ED8A4" w:rsidR="00BC2CBB" w:rsidRPr="00BC2CBB" w:rsidRDefault="00B314B2" w:rsidP="00BC2CBB">
      <w:pPr>
        <w:spacing w:line="276" w:lineRule="auto"/>
        <w:rPr>
          <w:lang w:val="nl-NL"/>
        </w:rPr>
      </w:pPr>
      <w:r w:rsidRPr="00BC2CBB">
        <w:rPr>
          <w:b/>
          <w:bCs/>
          <w:color w:val="000000"/>
          <w:szCs w:val="20"/>
          <w:lang w:val="nl-NL"/>
        </w:rPr>
        <w:br/>
      </w:r>
      <w:r w:rsidR="00BC2CBB" w:rsidRPr="00BC2CBB">
        <w:rPr>
          <w:lang w:val="nl-NL"/>
        </w:rPr>
        <w:t>Eén van de bedenkingen</w:t>
      </w:r>
      <w:r w:rsidR="00742425">
        <w:rPr>
          <w:lang w:val="nl-NL"/>
        </w:rPr>
        <w:t>,</w:t>
      </w:r>
      <w:r w:rsidR="00BC2CBB" w:rsidRPr="00BC2CBB">
        <w:rPr>
          <w:lang w:val="nl-NL"/>
        </w:rPr>
        <w:t xml:space="preserve"> die mensen hebben met betrekking tot de moderne douchewc-technologie</w:t>
      </w:r>
      <w:r w:rsidR="00742425">
        <w:rPr>
          <w:lang w:val="nl-NL"/>
        </w:rPr>
        <w:t>,</w:t>
      </w:r>
      <w:r w:rsidR="00BC2CBB" w:rsidRPr="00BC2CBB">
        <w:rPr>
          <w:lang w:val="nl-NL"/>
        </w:rPr>
        <w:t xml:space="preserve"> is het </w:t>
      </w:r>
      <w:r w:rsidR="00BC2CBB" w:rsidRPr="00BC2CBB">
        <w:rPr>
          <w:b/>
          <w:bCs/>
          <w:lang w:val="nl-NL"/>
        </w:rPr>
        <w:t>onwennige gevoel</w:t>
      </w:r>
      <w:r w:rsidR="00BC2CBB" w:rsidRPr="00BC2CBB">
        <w:rPr>
          <w:lang w:val="nl-NL"/>
        </w:rPr>
        <w:t xml:space="preserve"> van reinigen met water. Er zijn ook zorgen dat andere delen van het lichaam of kleding </w:t>
      </w:r>
      <w:r w:rsidR="00BC2CBB" w:rsidRPr="00BC2CBB">
        <w:rPr>
          <w:b/>
          <w:bCs/>
          <w:lang w:val="nl-NL"/>
        </w:rPr>
        <w:t>nat worden</w:t>
      </w:r>
      <w:r w:rsidR="00BC2CBB" w:rsidRPr="00BC2CBB">
        <w:rPr>
          <w:lang w:val="nl-NL"/>
        </w:rPr>
        <w:t xml:space="preserve">, plus twijfels over hoe </w:t>
      </w:r>
      <w:r w:rsidR="00BC2CBB" w:rsidRPr="00BC2CBB">
        <w:rPr>
          <w:b/>
          <w:bCs/>
          <w:lang w:val="nl-NL"/>
        </w:rPr>
        <w:t>hygiënisch</w:t>
      </w:r>
      <w:r w:rsidR="00BC2CBB" w:rsidRPr="00BC2CBB">
        <w:rPr>
          <w:lang w:val="nl-NL"/>
        </w:rPr>
        <w:t xml:space="preserve"> de sproeiarm is. Ten slotte is ook de</w:t>
      </w:r>
      <w:r w:rsidR="00BC2CBB" w:rsidRPr="00BC2CBB">
        <w:rPr>
          <w:b/>
          <w:bCs/>
          <w:lang w:val="nl-NL"/>
        </w:rPr>
        <w:t xml:space="preserve"> prijs</w:t>
      </w:r>
      <w:r w:rsidR="00BC2CBB" w:rsidRPr="00BC2CBB">
        <w:rPr>
          <w:lang w:val="nl-NL"/>
        </w:rPr>
        <w:t xml:space="preserve"> van een douchewc of de </w:t>
      </w:r>
      <w:r w:rsidR="00BC2CBB" w:rsidRPr="00BC2CBB">
        <w:rPr>
          <w:b/>
          <w:bCs/>
          <w:lang w:val="nl-NL"/>
        </w:rPr>
        <w:t>installatie</w:t>
      </w:r>
      <w:r w:rsidR="00BC2CBB" w:rsidRPr="00BC2CBB">
        <w:rPr>
          <w:lang w:val="nl-NL"/>
        </w:rPr>
        <w:t xml:space="preserve"> een mogelijk obstakel.</w:t>
      </w:r>
    </w:p>
    <w:p w14:paraId="61613C32" w14:textId="53EBF6C8" w:rsidR="00BC2CBB" w:rsidRPr="00FD687D" w:rsidRDefault="00BC2CBB" w:rsidP="00BC2CBB">
      <w:pPr>
        <w:spacing w:line="276" w:lineRule="auto"/>
        <w:rPr>
          <w:lang w:val="nl-NL"/>
        </w:rPr>
      </w:pPr>
      <w:r w:rsidRPr="00BC2CBB">
        <w:rPr>
          <w:b/>
          <w:bCs/>
          <w:lang w:val="nl-NL"/>
        </w:rPr>
        <w:t>Prettig gevoel</w:t>
      </w:r>
      <w:r w:rsidRPr="00BC2CBB">
        <w:rPr>
          <w:b/>
          <w:bCs/>
          <w:lang w:val="nl-NL"/>
        </w:rPr>
        <w:br/>
      </w:r>
      <w:r w:rsidRPr="00BC2CBB">
        <w:rPr>
          <w:lang w:val="nl-NL"/>
        </w:rPr>
        <w:t xml:space="preserve">De eerste keer een douchewc gebruiken en ervaren, kan voor een onwennig gevoel zorgen. Maar </w:t>
      </w:r>
      <w:proofErr w:type="gramStart"/>
      <w:r w:rsidRPr="00BC2CBB">
        <w:rPr>
          <w:lang w:val="nl-NL"/>
        </w:rPr>
        <w:t>na</w:t>
      </w:r>
      <w:proofErr w:type="gramEnd"/>
      <w:r w:rsidRPr="00BC2CBB">
        <w:rPr>
          <w:lang w:val="nl-NL"/>
        </w:rPr>
        <w:t xml:space="preserve"> de eerste ervaring, wordt het snel comfortabeler. De AquaClean douchewc’s zitten namelijk boordevol technologie, die instelbaar is naar jouw individuele wensen. Zo kan je bijvoorbeeld de </w:t>
      </w:r>
      <w:proofErr w:type="spellStart"/>
      <w:r w:rsidRPr="00A10DCF">
        <w:rPr>
          <w:szCs w:val="20"/>
          <w:lang w:val="nl-NL"/>
        </w:rPr>
        <w:t>sproeiarmpositie</w:t>
      </w:r>
      <w:proofErr w:type="spellEnd"/>
      <w:r w:rsidRPr="00A10DCF">
        <w:rPr>
          <w:szCs w:val="20"/>
          <w:lang w:val="nl-NL"/>
        </w:rPr>
        <w:t xml:space="preserve">, de intensiteit én de warmte van de waterstraal individueel instellen. </w:t>
      </w:r>
      <w:r w:rsidR="00A10DCF" w:rsidRPr="00A10DCF">
        <w:rPr>
          <w:szCs w:val="20"/>
          <w:lang w:val="nl-NL"/>
        </w:rPr>
        <w:t xml:space="preserve">De waterstraal </w:t>
      </w:r>
      <w:r w:rsidR="00A10DCF" w:rsidRPr="00A10DCF">
        <w:rPr>
          <w:color w:val="000000"/>
          <w:szCs w:val="20"/>
          <w:lang w:val="nl-NL" w:eastAsia="nl-NL"/>
        </w:rPr>
        <w:t>bevat duizenden luchtbelletjes, waardoor deze extreem zacht aanvoelt.</w:t>
      </w:r>
      <w:r w:rsidR="00A10DCF">
        <w:rPr>
          <w:color w:val="000000"/>
          <w:szCs w:val="20"/>
          <w:lang w:val="nl-NL" w:eastAsia="nl-NL"/>
        </w:rPr>
        <w:t xml:space="preserve"> </w:t>
      </w:r>
      <w:r w:rsidRPr="00A10DCF">
        <w:rPr>
          <w:szCs w:val="20"/>
          <w:lang w:val="nl-NL"/>
        </w:rPr>
        <w:t>Naast</w:t>
      </w:r>
      <w:r w:rsidRPr="00BC2CBB">
        <w:rPr>
          <w:lang w:val="nl-NL"/>
        </w:rPr>
        <w:t xml:space="preserve"> een optimale hygiëne en een fris gevoel, ervaar je zo ook ultiem comfort. </w:t>
      </w:r>
    </w:p>
    <w:p w14:paraId="2C639211" w14:textId="3FD2FF37" w:rsidR="00BC2CBB" w:rsidRPr="00BC2CBB" w:rsidRDefault="00BC2CBB" w:rsidP="00BC2CBB">
      <w:pPr>
        <w:spacing w:line="276" w:lineRule="auto"/>
        <w:rPr>
          <w:b/>
          <w:bCs/>
          <w:lang w:val="nl-NL"/>
        </w:rPr>
      </w:pPr>
      <w:r w:rsidRPr="00BC2CBB">
        <w:rPr>
          <w:b/>
          <w:bCs/>
          <w:lang w:val="nl-NL"/>
        </w:rPr>
        <w:t>Schoon en veilig</w:t>
      </w:r>
      <w:r w:rsidRPr="00BC2CBB">
        <w:rPr>
          <w:b/>
          <w:bCs/>
          <w:lang w:val="nl-NL"/>
        </w:rPr>
        <w:br/>
      </w:r>
      <w:r w:rsidRPr="00BC2CBB">
        <w:rPr>
          <w:lang w:val="nl-NL"/>
        </w:rPr>
        <w:t>De technologie van de douchewc wordt niet enkel ingezet voor het comfort van de gebruiker, maar ook voor de meest perfecte werking van de douchewc zelf. Zo komt de sproeiarm niet in contact met het lichaam en wordt de sproeiarm voor én na elk gebruik van het toilet automatisch gereinigd; hygiëne volgens de hoogste norm. Om ongelukjes te voorkomen is in de douchewc een gewichtssensor ingebouwd. Dit voorkomt dat de sproeifunctie per ongeluk wordt geactiveerd. Zodra er geen gewicht meer op de wc-bril aanwezig is, stopt de douchefunctie direct!</w:t>
      </w:r>
    </w:p>
    <w:p w14:paraId="524E1BB0" w14:textId="0D353425" w:rsidR="00BC2CBB" w:rsidRPr="00BC2CBB" w:rsidRDefault="00BC2CBB" w:rsidP="00BC2CBB">
      <w:pPr>
        <w:spacing w:line="276" w:lineRule="auto"/>
        <w:rPr>
          <w:b/>
          <w:bCs/>
          <w:lang w:val="nl-NL"/>
        </w:rPr>
      </w:pPr>
      <w:r w:rsidRPr="00BC2CBB">
        <w:rPr>
          <w:b/>
          <w:bCs/>
          <w:lang w:val="nl-NL"/>
        </w:rPr>
        <w:t>De prijskwestie</w:t>
      </w:r>
      <w:r>
        <w:rPr>
          <w:b/>
          <w:bCs/>
          <w:lang w:val="nl-NL"/>
        </w:rPr>
        <w:br/>
      </w:r>
      <w:r w:rsidRPr="00BC2CBB">
        <w:rPr>
          <w:lang w:val="nl-NL"/>
        </w:rPr>
        <w:t>Bijna de helft van de ondervraagden heeft in het onderzoek aangegeven geen douchewc aan te schaffen vanwege de prijs. De initiële uitgave is gemakkelijker te vergelijken met iets anders tastbaars. Zo is de prijs van het AquaClean basismodel ongeveer gelijk aan die van een Apple smartphone. Douchewc's zijn dus niet langer een onbetaalbaar luxeproduct. Het is een product dat meerdere malen per dag, gedurende vele jaren, een heerlijk fris gevoel geeft en een belangrijke bijdrage levert aan een hygiënische en comfortabele lichaamsverzorging. Voor het dagelijks gebruik van een douchewc is water en elektriciteit nodig. De kosten hiervan zijn voor een vierpersoonshuishouden te vergelijken met de prijs van een enkele kop koffie per dag.</w:t>
      </w:r>
    </w:p>
    <w:p w14:paraId="1AE0A1F0" w14:textId="5CDF9479" w:rsidR="00BC2CBB" w:rsidRPr="00BC2CBB" w:rsidRDefault="00BC2CBB" w:rsidP="00BC2CBB">
      <w:pPr>
        <w:spacing w:line="276" w:lineRule="auto"/>
        <w:rPr>
          <w:b/>
          <w:bCs/>
          <w:lang w:val="nl-NL"/>
        </w:rPr>
      </w:pPr>
      <w:r w:rsidRPr="00BC2CBB">
        <w:rPr>
          <w:b/>
          <w:bCs/>
          <w:lang w:val="nl-NL"/>
        </w:rPr>
        <w:t>Installatieoplossingen voor elke badkamer</w:t>
      </w:r>
      <w:r w:rsidRPr="00BC2CBB">
        <w:rPr>
          <w:b/>
          <w:bCs/>
          <w:lang w:val="nl-NL"/>
        </w:rPr>
        <w:br/>
      </w:r>
      <w:r w:rsidRPr="00BC2CBB">
        <w:rPr>
          <w:lang w:val="nl-NL"/>
        </w:rPr>
        <w:t>Soms is ook de installatie een reden om te aarzelen bij de keuze voor een douchewc. Eén op de tien ondervraagden maakt zich zorgen over de installatiekosten. Een installatie is in principe binnen enkele uren mogelijk – of het nu gaat om een ​​nieuwe installatie, een renovatie of een vervanging van het closet. De benodigde water- en elektra-aansluitingen zijn standaard in de toiletruimte aanwezig en vormen dus geen groot obstakel. Ook is de installatie van een douchewc in elke situatie mogelijk, of je nu voor een vloerstaand toilet of een wandhangend toilet kiest. En naast een inbouwreservoir behoort ook een installatie in combinatie met een opbouwreservoir, de Geberit Monolith, tot de mogelijkheden. Om niet te hoeven hakken en breken biedt Geberit bovendien ook een designplaat, waarachter alle aansluitingen weggewerkt worden.</w:t>
      </w:r>
    </w:p>
    <w:p w14:paraId="49EA735D" w14:textId="0F5CCFDC" w:rsidR="00BC2CBB" w:rsidRPr="00BC2CBB" w:rsidRDefault="00BC2CBB" w:rsidP="00BC2CBB">
      <w:pPr>
        <w:spacing w:line="276" w:lineRule="auto"/>
        <w:rPr>
          <w:rFonts w:cstheme="minorHAnsi"/>
          <w:b/>
          <w:bCs/>
          <w:lang w:val="nl-NL"/>
        </w:rPr>
      </w:pPr>
      <w:r w:rsidRPr="00BC2CBB">
        <w:rPr>
          <w:rFonts w:cstheme="minorHAnsi"/>
          <w:b/>
          <w:bCs/>
          <w:lang w:val="nl-NL"/>
        </w:rPr>
        <w:t>Ervaar het zelf</w:t>
      </w:r>
      <w:r w:rsidRPr="00BC2CBB">
        <w:rPr>
          <w:rFonts w:cstheme="minorHAnsi"/>
          <w:b/>
          <w:bCs/>
          <w:lang w:val="nl-NL"/>
        </w:rPr>
        <w:br/>
      </w:r>
      <w:r w:rsidRPr="00BC2CBB">
        <w:rPr>
          <w:lang w:val="nl-NL"/>
        </w:rPr>
        <w:t xml:space="preserve">De barrières bij de keuze voor een douchewc worden vaak weggenomen, zodra het reinigen met water daadwerkelijk zelf ervaren wordt. </w:t>
      </w:r>
      <w:r w:rsidRPr="00BC2CBB">
        <w:rPr>
          <w:rFonts w:cstheme="minorHAnsi"/>
          <w:bCs/>
          <w:lang w:val="nl-NL"/>
        </w:rPr>
        <w:t xml:space="preserve">Niks overtuigt beter. Geberit biedt in haar AquaClean Experience Center in Nieuwegein hier volop de mogelijkheid voor. Wil je een douchewc voor een langere periode en in alle privacy uitproberen? Bezoek dan één van de vele hotels waar een AquaClean douchewc aanwezig is. </w:t>
      </w:r>
      <w:r w:rsidRPr="00BC2CBB">
        <w:rPr>
          <w:lang w:val="nl-NL"/>
        </w:rPr>
        <w:t>Een zorgeloze frisheid is de uiteindelijke beloning.</w:t>
      </w:r>
    </w:p>
    <w:p w14:paraId="5B9CD131" w14:textId="7110C775" w:rsidR="00BC2CBB" w:rsidRPr="00BC2CBB" w:rsidRDefault="00BC2CBB" w:rsidP="00BC2CBB">
      <w:pPr>
        <w:spacing w:line="276" w:lineRule="auto"/>
        <w:rPr>
          <w:rFonts w:cstheme="minorHAnsi"/>
          <w:bCs/>
          <w:lang w:val="nl-NL"/>
        </w:rPr>
      </w:pPr>
      <w:r w:rsidRPr="00BC2CBB">
        <w:rPr>
          <w:rFonts w:cstheme="minorHAnsi"/>
          <w:bCs/>
          <w:lang w:val="nl-NL"/>
        </w:rPr>
        <w:t>Kijk op de site voor de testlocaties en vind alle informatie over het reinigen met water op www.geberit-aquaclean.nl.</w:t>
      </w:r>
    </w:p>
    <w:p w14:paraId="6D60EEBA" w14:textId="0CFD1C4A" w:rsidR="001102D3" w:rsidRPr="00B314B2" w:rsidRDefault="001102D3" w:rsidP="00BC2CBB">
      <w:pPr>
        <w:pStyle w:val="Normaalweb"/>
        <w:spacing w:line="276" w:lineRule="auto"/>
        <w:rPr>
          <w:color w:val="000000"/>
          <w:szCs w:val="20"/>
        </w:rPr>
      </w:pPr>
      <w:r>
        <w:rPr>
          <w:rFonts w:eastAsia="Arial"/>
        </w:rPr>
        <w:t>_________________________________________________________________________</w:t>
      </w:r>
    </w:p>
    <w:p w14:paraId="648534BF" w14:textId="65F3BE2E" w:rsidR="00183643" w:rsidRDefault="001102D3" w:rsidP="00BC2CBB">
      <w:pPr>
        <w:spacing w:line="276" w:lineRule="auto"/>
        <w:rPr>
          <w:lang w:val="nl-NL"/>
        </w:rPr>
      </w:pPr>
      <w:bookmarkStart w:id="0" w:name="OLE_LINK7"/>
      <w:bookmarkStart w:id="1" w:name="OLE_LINK8"/>
      <w:r w:rsidRPr="00656FA7">
        <w:rPr>
          <w:b/>
          <w:lang w:val="nl-NL"/>
        </w:rPr>
        <w:t>Noot voor de redactie:</w:t>
      </w:r>
      <w:r w:rsidRPr="00656FA7">
        <w:rPr>
          <w:b/>
          <w:lang w:val="nl-NL"/>
        </w:rPr>
        <w:br/>
      </w:r>
      <w:r w:rsidRPr="00656FA7">
        <w:rPr>
          <w:lang w:val="nl-NL"/>
        </w:rPr>
        <w:t>Voor vragen, informatie, beelden en brochures kunt u contact opnemen met:</w:t>
      </w:r>
      <w:r w:rsidRPr="00656FA7">
        <w:rPr>
          <w:b/>
          <w:lang w:val="nl-NL"/>
        </w:rPr>
        <w:t xml:space="preserve"> </w:t>
      </w:r>
      <w:r w:rsidRPr="00656FA7">
        <w:rPr>
          <w:lang w:val="nl-NL"/>
        </w:rPr>
        <w:t xml:space="preserve">MIES PR, Michelle de Ruiter, </w:t>
      </w:r>
      <w:hyperlink r:id="rId12" w:history="1">
        <w:r w:rsidRPr="00656FA7">
          <w:rPr>
            <w:rStyle w:val="Hyperlink"/>
            <w:lang w:val="nl-NL"/>
          </w:rPr>
          <w:t>Michelle@miespr.nl</w:t>
        </w:r>
      </w:hyperlink>
      <w:r w:rsidRPr="00656FA7">
        <w:rPr>
          <w:lang w:val="nl-NL"/>
        </w:rPr>
        <w:t xml:space="preserve"> of tel: +31 6 45740465.</w:t>
      </w:r>
      <w:bookmarkEnd w:id="0"/>
      <w:bookmarkEnd w:id="1"/>
    </w:p>
    <w:p w14:paraId="46EA4683" w14:textId="5D8063AC" w:rsidR="00183643" w:rsidRDefault="00183643" w:rsidP="00BC2CBB">
      <w:pPr>
        <w:spacing w:line="276" w:lineRule="auto"/>
        <w:rPr>
          <w:lang w:val="nl-NL"/>
        </w:rPr>
      </w:pPr>
      <w:r w:rsidRPr="00183643">
        <w:rPr>
          <w:b/>
          <w:bCs/>
          <w:lang w:val="nl-NL"/>
        </w:rPr>
        <w:t>Downloadlink tekst en HR-beelden:</w:t>
      </w:r>
      <w:r>
        <w:rPr>
          <w:b/>
          <w:bCs/>
          <w:lang w:val="nl-NL"/>
        </w:rPr>
        <w:br/>
      </w:r>
      <w:hyperlink r:id="rId13" w:history="1">
        <w:r w:rsidR="00D06A58" w:rsidRPr="00F943C2">
          <w:rPr>
            <w:rStyle w:val="Hyperlink"/>
            <w:lang w:val="nl-NL"/>
          </w:rPr>
          <w:t>https://www.miespr.nl/geberit-download-de-5-barrieres-bij-de-keuze-voor-een-douchewc/</w:t>
        </w:r>
      </w:hyperlink>
    </w:p>
    <w:p w14:paraId="71A068AE" w14:textId="77777777" w:rsidR="00D06A58" w:rsidRDefault="00D06A58" w:rsidP="00BC2CBB">
      <w:pPr>
        <w:spacing w:line="276" w:lineRule="auto"/>
        <w:rPr>
          <w:lang w:val="nl-NL"/>
        </w:rPr>
      </w:pPr>
    </w:p>
    <w:p w14:paraId="0AA3F910" w14:textId="5D12E999" w:rsidR="001102D3" w:rsidRPr="00656FA7" w:rsidRDefault="001102D3" w:rsidP="00BC2CBB">
      <w:pPr>
        <w:spacing w:line="276" w:lineRule="auto"/>
        <w:rPr>
          <w:lang w:val="nl-NL"/>
        </w:rPr>
      </w:pPr>
      <w:r w:rsidRPr="00656FA7">
        <w:rPr>
          <w:b/>
          <w:sz w:val="16"/>
          <w:szCs w:val="16"/>
          <w:lang w:val="nl-NL"/>
        </w:rPr>
        <w:t>Over Geberit</w:t>
      </w:r>
      <w:r w:rsidRPr="00656FA7">
        <w:rPr>
          <w:b/>
          <w:sz w:val="16"/>
          <w:szCs w:val="16"/>
          <w:lang w:val="nl-NL"/>
        </w:rPr>
        <w:br/>
      </w:r>
      <w:r w:rsidRPr="00935E23">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29 productiefaciliteiten, waarvan er 6 buiten Europa gevestigd zijn. De groep heeft haar hoofdkantoor in </w:t>
      </w:r>
      <w:proofErr w:type="spellStart"/>
      <w:r w:rsidRPr="00935E23">
        <w:rPr>
          <w:sz w:val="16"/>
          <w:szCs w:val="16"/>
          <w:lang w:val="nl-NL"/>
        </w:rPr>
        <w:t>Rapperswil</w:t>
      </w:r>
      <w:proofErr w:type="spellEnd"/>
      <w:r w:rsidRPr="00935E23">
        <w:rPr>
          <w:sz w:val="16"/>
          <w:szCs w:val="16"/>
          <w:lang w:val="nl-NL"/>
        </w:rPr>
        <w:t>-Jona, Zwitserland. Met ongeveer 12.000 medewerkers in ongeveer 50 landen, heeft Geberit in 20</w:t>
      </w:r>
      <w:r w:rsidR="000F5D47">
        <w:rPr>
          <w:sz w:val="16"/>
          <w:szCs w:val="16"/>
          <w:lang w:val="nl-NL"/>
        </w:rPr>
        <w:t>20</w:t>
      </w:r>
      <w:r w:rsidRPr="00935E23">
        <w:rPr>
          <w:sz w:val="16"/>
          <w:szCs w:val="16"/>
          <w:lang w:val="nl-NL"/>
        </w:rPr>
        <w:t xml:space="preserve"> een netto-omzet van CHF 3.</w:t>
      </w:r>
      <w:r w:rsidR="000F5D47">
        <w:rPr>
          <w:sz w:val="16"/>
          <w:szCs w:val="16"/>
          <w:lang w:val="nl-NL"/>
        </w:rPr>
        <w:t>0</w:t>
      </w:r>
      <w:r w:rsidRPr="00935E23">
        <w:rPr>
          <w:sz w:val="16"/>
          <w:szCs w:val="16"/>
          <w:lang w:val="nl-NL"/>
        </w:rPr>
        <w:t xml:space="preserve"> miljard gegenereerd. De Geberit aandelen zijn genoteerd aan de SIX Swiss Exchange en zijn sinds 2012 opgenomen in de SMI (Swiss Market Index).</w:t>
      </w:r>
    </w:p>
    <w:p w14:paraId="390A22E4" w14:textId="3B2CF32D" w:rsidR="003014B5" w:rsidRDefault="003014B5" w:rsidP="00BC2CBB">
      <w:pPr>
        <w:spacing w:after="0" w:line="276" w:lineRule="auto"/>
        <w:rPr>
          <w:lang w:val="nl-NL"/>
        </w:rPr>
      </w:pPr>
    </w:p>
    <w:sectPr w:rsidR="003014B5" w:rsidSect="000F5D47">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560" w:right="1274"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94AF4" w14:textId="77777777" w:rsidR="00132974" w:rsidRDefault="00132974">
      <w:pPr>
        <w:spacing w:after="0" w:line="240" w:lineRule="auto"/>
      </w:pPr>
      <w:r>
        <w:separator/>
      </w:r>
    </w:p>
  </w:endnote>
  <w:endnote w:type="continuationSeparator" w:id="0">
    <w:p w14:paraId="3D543BA7" w14:textId="77777777" w:rsidR="00132974" w:rsidRDefault="00132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29A07" w14:textId="77777777" w:rsidR="003418E9" w:rsidRDefault="003418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019B" w14:textId="77777777" w:rsidR="00D0714C" w:rsidRDefault="00D71AED"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3</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1139C" w14:textId="77777777" w:rsidR="003418E9" w:rsidRDefault="003418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AFAE8" w14:textId="77777777" w:rsidR="00132974" w:rsidRDefault="00132974">
      <w:pPr>
        <w:spacing w:after="0" w:line="240" w:lineRule="auto"/>
      </w:pPr>
      <w:r>
        <w:separator/>
      </w:r>
    </w:p>
  </w:footnote>
  <w:footnote w:type="continuationSeparator" w:id="0">
    <w:p w14:paraId="46AB3445" w14:textId="77777777" w:rsidR="00132974" w:rsidRDefault="00132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849CD" w14:textId="77777777" w:rsidR="003418E9" w:rsidRDefault="003418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A9A90" w14:textId="77777777" w:rsidR="00D0714C" w:rsidRDefault="001102D3" w:rsidP="00C0638B">
    <w:pPr>
      <w:pStyle w:val="Koptekst"/>
    </w:pPr>
    <w:r>
      <w:t>PERSBERICHT</w:t>
    </w:r>
    <w:r w:rsidR="00D71AED">
      <w:t xml:space="preserve"> </w:t>
    </w:r>
    <w:r w:rsidR="00D71AED">
      <w:rPr>
        <w:noProof/>
      </w:rPr>
      <w:drawing>
        <wp:anchor distT="0" distB="0" distL="114300" distR="114300" simplePos="0" relativeHeight="251658240" behindDoc="0" locked="0" layoutInCell="1" allowOverlap="1" wp14:anchorId="504ACF0F" wp14:editId="60F65787">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96717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86506" w14:textId="77777777" w:rsidR="00D0714C" w:rsidRDefault="00D0714C" w:rsidP="00C0638B">
    <w:pPr>
      <w:pStyle w:val="Koptekst"/>
    </w:pPr>
  </w:p>
  <w:p w14:paraId="05986170" w14:textId="77777777" w:rsidR="00D0714C" w:rsidRDefault="00D0714C" w:rsidP="00C0638B">
    <w:pPr>
      <w:pStyle w:val="Koptekst"/>
    </w:pPr>
  </w:p>
  <w:p w14:paraId="41DEB963" w14:textId="77777777" w:rsidR="00D0714C" w:rsidRDefault="00D0714C" w:rsidP="00C0638B">
    <w:pPr>
      <w:pStyle w:val="Koptekst"/>
    </w:pPr>
  </w:p>
  <w:p w14:paraId="187AF18B" w14:textId="77777777" w:rsidR="00D0714C" w:rsidRDefault="00D0714C" w:rsidP="00C063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85A9F" w14:textId="77777777" w:rsidR="00D0714C" w:rsidRDefault="00D71AED" w:rsidP="00C0638B">
    <w:pPr>
      <w:pStyle w:val="Koptekst"/>
    </w:pPr>
    <w:r>
      <w:rPr>
        <w:noProof/>
      </w:rPr>
      <w:drawing>
        <wp:anchor distT="0" distB="0" distL="114300" distR="114300" simplePos="0" relativeHeight="251659264" behindDoc="0" locked="0" layoutInCell="1" allowOverlap="1" wp14:anchorId="6588B127" wp14:editId="48012093">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649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2D3">
      <w:t>PERSBERICHT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6D4283"/>
    <w:multiLevelType w:val="hybridMultilevel"/>
    <w:tmpl w:val="50D2E950"/>
    <w:lvl w:ilvl="0" w:tplc="809C6034">
      <w:start w:val="40"/>
      <w:numFmt w:val="bullet"/>
      <w:lvlText w:val="-"/>
      <w:lvlJc w:val="left"/>
      <w:pPr>
        <w:ind w:left="720" w:hanging="360"/>
      </w:pPr>
      <w:rPr>
        <w:rFonts w:ascii="Arial" w:eastAsia="Times New Roman" w:hAnsi="Arial" w:cs="Arial" w:hint="default"/>
      </w:rPr>
    </w:lvl>
    <w:lvl w:ilvl="1" w:tplc="0040E2CE" w:tentative="1">
      <w:start w:val="1"/>
      <w:numFmt w:val="bullet"/>
      <w:lvlText w:val="o"/>
      <w:lvlJc w:val="left"/>
      <w:pPr>
        <w:ind w:left="1440" w:hanging="360"/>
      </w:pPr>
      <w:rPr>
        <w:rFonts w:ascii="Courier New" w:hAnsi="Courier New" w:cs="Courier New" w:hint="default"/>
      </w:rPr>
    </w:lvl>
    <w:lvl w:ilvl="2" w:tplc="7F543A20" w:tentative="1">
      <w:start w:val="1"/>
      <w:numFmt w:val="bullet"/>
      <w:lvlText w:val=""/>
      <w:lvlJc w:val="left"/>
      <w:pPr>
        <w:ind w:left="2160" w:hanging="360"/>
      </w:pPr>
      <w:rPr>
        <w:rFonts w:ascii="Wingdings" w:hAnsi="Wingdings" w:hint="default"/>
      </w:rPr>
    </w:lvl>
    <w:lvl w:ilvl="3" w:tplc="56F0A764" w:tentative="1">
      <w:start w:val="1"/>
      <w:numFmt w:val="bullet"/>
      <w:lvlText w:val=""/>
      <w:lvlJc w:val="left"/>
      <w:pPr>
        <w:ind w:left="2880" w:hanging="360"/>
      </w:pPr>
      <w:rPr>
        <w:rFonts w:ascii="Symbol" w:hAnsi="Symbol" w:hint="default"/>
      </w:rPr>
    </w:lvl>
    <w:lvl w:ilvl="4" w:tplc="5BDC84E2" w:tentative="1">
      <w:start w:val="1"/>
      <w:numFmt w:val="bullet"/>
      <w:lvlText w:val="o"/>
      <w:lvlJc w:val="left"/>
      <w:pPr>
        <w:ind w:left="3600" w:hanging="360"/>
      </w:pPr>
      <w:rPr>
        <w:rFonts w:ascii="Courier New" w:hAnsi="Courier New" w:cs="Courier New" w:hint="default"/>
      </w:rPr>
    </w:lvl>
    <w:lvl w:ilvl="5" w:tplc="5BC059C0" w:tentative="1">
      <w:start w:val="1"/>
      <w:numFmt w:val="bullet"/>
      <w:lvlText w:val=""/>
      <w:lvlJc w:val="left"/>
      <w:pPr>
        <w:ind w:left="4320" w:hanging="360"/>
      </w:pPr>
      <w:rPr>
        <w:rFonts w:ascii="Wingdings" w:hAnsi="Wingdings" w:hint="default"/>
      </w:rPr>
    </w:lvl>
    <w:lvl w:ilvl="6" w:tplc="842C2C14" w:tentative="1">
      <w:start w:val="1"/>
      <w:numFmt w:val="bullet"/>
      <w:lvlText w:val=""/>
      <w:lvlJc w:val="left"/>
      <w:pPr>
        <w:ind w:left="5040" w:hanging="360"/>
      </w:pPr>
      <w:rPr>
        <w:rFonts w:ascii="Symbol" w:hAnsi="Symbol" w:hint="default"/>
      </w:rPr>
    </w:lvl>
    <w:lvl w:ilvl="7" w:tplc="5AD041DA" w:tentative="1">
      <w:start w:val="1"/>
      <w:numFmt w:val="bullet"/>
      <w:lvlText w:val="o"/>
      <w:lvlJc w:val="left"/>
      <w:pPr>
        <w:ind w:left="5760" w:hanging="360"/>
      </w:pPr>
      <w:rPr>
        <w:rFonts w:ascii="Courier New" w:hAnsi="Courier New" w:cs="Courier New" w:hint="default"/>
      </w:rPr>
    </w:lvl>
    <w:lvl w:ilvl="8" w:tplc="94D2D3F4" w:tentative="1">
      <w:start w:val="1"/>
      <w:numFmt w:val="bullet"/>
      <w:lvlText w:val=""/>
      <w:lvlJc w:val="left"/>
      <w:pPr>
        <w:ind w:left="6480" w:hanging="360"/>
      </w:pPr>
      <w:rPr>
        <w:rFonts w:ascii="Wingdings" w:hAnsi="Wingdings" w:hint="default"/>
      </w:rPr>
    </w:lvl>
  </w:abstractNum>
  <w:abstractNum w:abstractNumId="2" w15:restartNumberingAfterBreak="0">
    <w:nsid w:val="343B776C"/>
    <w:multiLevelType w:val="hybridMultilevel"/>
    <w:tmpl w:val="87E27B5C"/>
    <w:lvl w:ilvl="0" w:tplc="2F9004CC">
      <w:start w:val="1"/>
      <w:numFmt w:val="bullet"/>
      <w:lvlText w:val="•"/>
      <w:lvlJc w:val="left"/>
      <w:pPr>
        <w:tabs>
          <w:tab w:val="num" w:pos="720"/>
        </w:tabs>
        <w:ind w:left="720" w:hanging="360"/>
      </w:pPr>
      <w:rPr>
        <w:rFonts w:ascii="Times New Roman" w:hAnsi="Times New Roman" w:hint="default"/>
      </w:rPr>
    </w:lvl>
    <w:lvl w:ilvl="1" w:tplc="5AAA9670" w:tentative="1">
      <w:start w:val="1"/>
      <w:numFmt w:val="bullet"/>
      <w:lvlText w:val="•"/>
      <w:lvlJc w:val="left"/>
      <w:pPr>
        <w:tabs>
          <w:tab w:val="num" w:pos="1440"/>
        </w:tabs>
        <w:ind w:left="1440" w:hanging="360"/>
      </w:pPr>
      <w:rPr>
        <w:rFonts w:ascii="Times New Roman" w:hAnsi="Times New Roman" w:hint="default"/>
      </w:rPr>
    </w:lvl>
    <w:lvl w:ilvl="2" w:tplc="ACC20B8C" w:tentative="1">
      <w:start w:val="1"/>
      <w:numFmt w:val="bullet"/>
      <w:lvlText w:val="•"/>
      <w:lvlJc w:val="left"/>
      <w:pPr>
        <w:tabs>
          <w:tab w:val="num" w:pos="2160"/>
        </w:tabs>
        <w:ind w:left="2160" w:hanging="360"/>
      </w:pPr>
      <w:rPr>
        <w:rFonts w:ascii="Times New Roman" w:hAnsi="Times New Roman" w:hint="default"/>
      </w:rPr>
    </w:lvl>
    <w:lvl w:ilvl="3" w:tplc="75641222" w:tentative="1">
      <w:start w:val="1"/>
      <w:numFmt w:val="bullet"/>
      <w:lvlText w:val="•"/>
      <w:lvlJc w:val="left"/>
      <w:pPr>
        <w:tabs>
          <w:tab w:val="num" w:pos="2880"/>
        </w:tabs>
        <w:ind w:left="2880" w:hanging="360"/>
      </w:pPr>
      <w:rPr>
        <w:rFonts w:ascii="Times New Roman" w:hAnsi="Times New Roman" w:hint="default"/>
      </w:rPr>
    </w:lvl>
    <w:lvl w:ilvl="4" w:tplc="16C025AC" w:tentative="1">
      <w:start w:val="1"/>
      <w:numFmt w:val="bullet"/>
      <w:lvlText w:val="•"/>
      <w:lvlJc w:val="left"/>
      <w:pPr>
        <w:tabs>
          <w:tab w:val="num" w:pos="3600"/>
        </w:tabs>
        <w:ind w:left="3600" w:hanging="360"/>
      </w:pPr>
      <w:rPr>
        <w:rFonts w:ascii="Times New Roman" w:hAnsi="Times New Roman" w:hint="default"/>
      </w:rPr>
    </w:lvl>
    <w:lvl w:ilvl="5" w:tplc="970AEC9A" w:tentative="1">
      <w:start w:val="1"/>
      <w:numFmt w:val="bullet"/>
      <w:lvlText w:val="•"/>
      <w:lvlJc w:val="left"/>
      <w:pPr>
        <w:tabs>
          <w:tab w:val="num" w:pos="4320"/>
        </w:tabs>
        <w:ind w:left="4320" w:hanging="360"/>
      </w:pPr>
      <w:rPr>
        <w:rFonts w:ascii="Times New Roman" w:hAnsi="Times New Roman" w:hint="default"/>
      </w:rPr>
    </w:lvl>
    <w:lvl w:ilvl="6" w:tplc="5F6C34EC" w:tentative="1">
      <w:start w:val="1"/>
      <w:numFmt w:val="bullet"/>
      <w:lvlText w:val="•"/>
      <w:lvlJc w:val="left"/>
      <w:pPr>
        <w:tabs>
          <w:tab w:val="num" w:pos="5040"/>
        </w:tabs>
        <w:ind w:left="5040" w:hanging="360"/>
      </w:pPr>
      <w:rPr>
        <w:rFonts w:ascii="Times New Roman" w:hAnsi="Times New Roman" w:hint="default"/>
      </w:rPr>
    </w:lvl>
    <w:lvl w:ilvl="7" w:tplc="C4D81154" w:tentative="1">
      <w:start w:val="1"/>
      <w:numFmt w:val="bullet"/>
      <w:lvlText w:val="•"/>
      <w:lvlJc w:val="left"/>
      <w:pPr>
        <w:tabs>
          <w:tab w:val="num" w:pos="5760"/>
        </w:tabs>
        <w:ind w:left="5760" w:hanging="360"/>
      </w:pPr>
      <w:rPr>
        <w:rFonts w:ascii="Times New Roman" w:hAnsi="Times New Roman" w:hint="default"/>
      </w:rPr>
    </w:lvl>
    <w:lvl w:ilvl="8" w:tplc="1D50D83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EF26963"/>
    <w:multiLevelType w:val="hybridMultilevel"/>
    <w:tmpl w:val="7EDE95AE"/>
    <w:lvl w:ilvl="0" w:tplc="82940E3E">
      <w:start w:val="1"/>
      <w:numFmt w:val="bullet"/>
      <w:lvlText w:val="•"/>
      <w:lvlJc w:val="left"/>
      <w:pPr>
        <w:tabs>
          <w:tab w:val="num" w:pos="720"/>
        </w:tabs>
        <w:ind w:left="720" w:hanging="360"/>
      </w:pPr>
      <w:rPr>
        <w:rFonts w:ascii="Times New Roman" w:hAnsi="Times New Roman" w:hint="default"/>
      </w:rPr>
    </w:lvl>
    <w:lvl w:ilvl="1" w:tplc="B5028DAE" w:tentative="1">
      <w:start w:val="1"/>
      <w:numFmt w:val="bullet"/>
      <w:lvlText w:val="•"/>
      <w:lvlJc w:val="left"/>
      <w:pPr>
        <w:tabs>
          <w:tab w:val="num" w:pos="1440"/>
        </w:tabs>
        <w:ind w:left="1440" w:hanging="360"/>
      </w:pPr>
      <w:rPr>
        <w:rFonts w:ascii="Times New Roman" w:hAnsi="Times New Roman" w:hint="default"/>
      </w:rPr>
    </w:lvl>
    <w:lvl w:ilvl="2" w:tplc="C9B4B4D6" w:tentative="1">
      <w:start w:val="1"/>
      <w:numFmt w:val="bullet"/>
      <w:lvlText w:val="•"/>
      <w:lvlJc w:val="left"/>
      <w:pPr>
        <w:tabs>
          <w:tab w:val="num" w:pos="2160"/>
        </w:tabs>
        <w:ind w:left="2160" w:hanging="360"/>
      </w:pPr>
      <w:rPr>
        <w:rFonts w:ascii="Times New Roman" w:hAnsi="Times New Roman" w:hint="default"/>
      </w:rPr>
    </w:lvl>
    <w:lvl w:ilvl="3" w:tplc="2EAE13EA" w:tentative="1">
      <w:start w:val="1"/>
      <w:numFmt w:val="bullet"/>
      <w:lvlText w:val="•"/>
      <w:lvlJc w:val="left"/>
      <w:pPr>
        <w:tabs>
          <w:tab w:val="num" w:pos="2880"/>
        </w:tabs>
        <w:ind w:left="2880" w:hanging="360"/>
      </w:pPr>
      <w:rPr>
        <w:rFonts w:ascii="Times New Roman" w:hAnsi="Times New Roman" w:hint="default"/>
      </w:rPr>
    </w:lvl>
    <w:lvl w:ilvl="4" w:tplc="6A024368" w:tentative="1">
      <w:start w:val="1"/>
      <w:numFmt w:val="bullet"/>
      <w:lvlText w:val="•"/>
      <w:lvlJc w:val="left"/>
      <w:pPr>
        <w:tabs>
          <w:tab w:val="num" w:pos="3600"/>
        </w:tabs>
        <w:ind w:left="3600" w:hanging="360"/>
      </w:pPr>
      <w:rPr>
        <w:rFonts w:ascii="Times New Roman" w:hAnsi="Times New Roman" w:hint="default"/>
      </w:rPr>
    </w:lvl>
    <w:lvl w:ilvl="5" w:tplc="52C01770" w:tentative="1">
      <w:start w:val="1"/>
      <w:numFmt w:val="bullet"/>
      <w:lvlText w:val="•"/>
      <w:lvlJc w:val="left"/>
      <w:pPr>
        <w:tabs>
          <w:tab w:val="num" w:pos="4320"/>
        </w:tabs>
        <w:ind w:left="4320" w:hanging="360"/>
      </w:pPr>
      <w:rPr>
        <w:rFonts w:ascii="Times New Roman" w:hAnsi="Times New Roman" w:hint="default"/>
      </w:rPr>
    </w:lvl>
    <w:lvl w:ilvl="6" w:tplc="A4E8CFE4" w:tentative="1">
      <w:start w:val="1"/>
      <w:numFmt w:val="bullet"/>
      <w:lvlText w:val="•"/>
      <w:lvlJc w:val="left"/>
      <w:pPr>
        <w:tabs>
          <w:tab w:val="num" w:pos="5040"/>
        </w:tabs>
        <w:ind w:left="5040" w:hanging="360"/>
      </w:pPr>
      <w:rPr>
        <w:rFonts w:ascii="Times New Roman" w:hAnsi="Times New Roman" w:hint="default"/>
      </w:rPr>
    </w:lvl>
    <w:lvl w:ilvl="7" w:tplc="D2C67716" w:tentative="1">
      <w:start w:val="1"/>
      <w:numFmt w:val="bullet"/>
      <w:lvlText w:val="•"/>
      <w:lvlJc w:val="left"/>
      <w:pPr>
        <w:tabs>
          <w:tab w:val="num" w:pos="5760"/>
        </w:tabs>
        <w:ind w:left="5760" w:hanging="360"/>
      </w:pPr>
      <w:rPr>
        <w:rFonts w:ascii="Times New Roman" w:hAnsi="Times New Roman" w:hint="default"/>
      </w:rPr>
    </w:lvl>
    <w:lvl w:ilvl="8" w:tplc="019C151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D971A15"/>
    <w:multiLevelType w:val="hybridMultilevel"/>
    <w:tmpl w:val="40C0696C"/>
    <w:lvl w:ilvl="0" w:tplc="F2369378">
      <w:start w:val="40"/>
      <w:numFmt w:val="bullet"/>
      <w:lvlText w:val=""/>
      <w:lvlJc w:val="left"/>
      <w:pPr>
        <w:ind w:left="720" w:hanging="360"/>
      </w:pPr>
      <w:rPr>
        <w:rFonts w:ascii="Wingdings" w:eastAsia="Times New Roman" w:hAnsi="Wingdings" w:cs="Arial" w:hint="default"/>
      </w:rPr>
    </w:lvl>
    <w:lvl w:ilvl="1" w:tplc="0B647EA6" w:tentative="1">
      <w:start w:val="1"/>
      <w:numFmt w:val="bullet"/>
      <w:lvlText w:val="o"/>
      <w:lvlJc w:val="left"/>
      <w:pPr>
        <w:ind w:left="1440" w:hanging="360"/>
      </w:pPr>
      <w:rPr>
        <w:rFonts w:ascii="Courier New" w:hAnsi="Courier New" w:cs="Courier New" w:hint="default"/>
      </w:rPr>
    </w:lvl>
    <w:lvl w:ilvl="2" w:tplc="3F40FF1A" w:tentative="1">
      <w:start w:val="1"/>
      <w:numFmt w:val="bullet"/>
      <w:lvlText w:val=""/>
      <w:lvlJc w:val="left"/>
      <w:pPr>
        <w:ind w:left="2160" w:hanging="360"/>
      </w:pPr>
      <w:rPr>
        <w:rFonts w:ascii="Wingdings" w:hAnsi="Wingdings" w:hint="default"/>
      </w:rPr>
    </w:lvl>
    <w:lvl w:ilvl="3" w:tplc="0EFC545A" w:tentative="1">
      <w:start w:val="1"/>
      <w:numFmt w:val="bullet"/>
      <w:lvlText w:val=""/>
      <w:lvlJc w:val="left"/>
      <w:pPr>
        <w:ind w:left="2880" w:hanging="360"/>
      </w:pPr>
      <w:rPr>
        <w:rFonts w:ascii="Symbol" w:hAnsi="Symbol" w:hint="default"/>
      </w:rPr>
    </w:lvl>
    <w:lvl w:ilvl="4" w:tplc="5AD65202" w:tentative="1">
      <w:start w:val="1"/>
      <w:numFmt w:val="bullet"/>
      <w:lvlText w:val="o"/>
      <w:lvlJc w:val="left"/>
      <w:pPr>
        <w:ind w:left="3600" w:hanging="360"/>
      </w:pPr>
      <w:rPr>
        <w:rFonts w:ascii="Courier New" w:hAnsi="Courier New" w:cs="Courier New" w:hint="default"/>
      </w:rPr>
    </w:lvl>
    <w:lvl w:ilvl="5" w:tplc="98A0DF2C" w:tentative="1">
      <w:start w:val="1"/>
      <w:numFmt w:val="bullet"/>
      <w:lvlText w:val=""/>
      <w:lvlJc w:val="left"/>
      <w:pPr>
        <w:ind w:left="4320" w:hanging="360"/>
      </w:pPr>
      <w:rPr>
        <w:rFonts w:ascii="Wingdings" w:hAnsi="Wingdings" w:hint="default"/>
      </w:rPr>
    </w:lvl>
    <w:lvl w:ilvl="6" w:tplc="40BE4164" w:tentative="1">
      <w:start w:val="1"/>
      <w:numFmt w:val="bullet"/>
      <w:lvlText w:val=""/>
      <w:lvlJc w:val="left"/>
      <w:pPr>
        <w:ind w:left="5040" w:hanging="360"/>
      </w:pPr>
      <w:rPr>
        <w:rFonts w:ascii="Symbol" w:hAnsi="Symbol" w:hint="default"/>
      </w:rPr>
    </w:lvl>
    <w:lvl w:ilvl="7" w:tplc="0610FC04" w:tentative="1">
      <w:start w:val="1"/>
      <w:numFmt w:val="bullet"/>
      <w:lvlText w:val="o"/>
      <w:lvlJc w:val="left"/>
      <w:pPr>
        <w:ind w:left="5760" w:hanging="360"/>
      </w:pPr>
      <w:rPr>
        <w:rFonts w:ascii="Courier New" w:hAnsi="Courier New" w:cs="Courier New" w:hint="default"/>
      </w:rPr>
    </w:lvl>
    <w:lvl w:ilvl="8" w:tplc="B9906DE4"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2D45"/>
    <w:rsid w:val="00006036"/>
    <w:rsid w:val="00013BC6"/>
    <w:rsid w:val="00024013"/>
    <w:rsid w:val="00026232"/>
    <w:rsid w:val="00031FB8"/>
    <w:rsid w:val="000435CF"/>
    <w:rsid w:val="0004501C"/>
    <w:rsid w:val="00045C33"/>
    <w:rsid w:val="00055A5C"/>
    <w:rsid w:val="0005669A"/>
    <w:rsid w:val="00061FFE"/>
    <w:rsid w:val="00063A9A"/>
    <w:rsid w:val="00065982"/>
    <w:rsid w:val="0007194B"/>
    <w:rsid w:val="00073E45"/>
    <w:rsid w:val="000A20E7"/>
    <w:rsid w:val="000A5DAC"/>
    <w:rsid w:val="000B0F77"/>
    <w:rsid w:val="000C626A"/>
    <w:rsid w:val="000D1568"/>
    <w:rsid w:val="000D7FB4"/>
    <w:rsid w:val="000F5D47"/>
    <w:rsid w:val="000F69A3"/>
    <w:rsid w:val="000F749D"/>
    <w:rsid w:val="00101D9F"/>
    <w:rsid w:val="00103725"/>
    <w:rsid w:val="0010638F"/>
    <w:rsid w:val="001102D3"/>
    <w:rsid w:val="0011200D"/>
    <w:rsid w:val="00120AF2"/>
    <w:rsid w:val="001239BC"/>
    <w:rsid w:val="00132666"/>
    <w:rsid w:val="00132974"/>
    <w:rsid w:val="00136CA5"/>
    <w:rsid w:val="00137250"/>
    <w:rsid w:val="00150D35"/>
    <w:rsid w:val="00152D11"/>
    <w:rsid w:val="001632F8"/>
    <w:rsid w:val="00183643"/>
    <w:rsid w:val="00186CC1"/>
    <w:rsid w:val="00191CD9"/>
    <w:rsid w:val="001A5E6F"/>
    <w:rsid w:val="001D1606"/>
    <w:rsid w:val="001D7B0E"/>
    <w:rsid w:val="001E18DB"/>
    <w:rsid w:val="001E5F11"/>
    <w:rsid w:val="001E7956"/>
    <w:rsid w:val="0020265D"/>
    <w:rsid w:val="0021427B"/>
    <w:rsid w:val="002152B0"/>
    <w:rsid w:val="002155B7"/>
    <w:rsid w:val="002176F2"/>
    <w:rsid w:val="002403F9"/>
    <w:rsid w:val="00243DCB"/>
    <w:rsid w:val="00261379"/>
    <w:rsid w:val="00274BB0"/>
    <w:rsid w:val="00276526"/>
    <w:rsid w:val="0027782E"/>
    <w:rsid w:val="00281AD1"/>
    <w:rsid w:val="00297774"/>
    <w:rsid w:val="002A25FA"/>
    <w:rsid w:val="002A68E4"/>
    <w:rsid w:val="002B062F"/>
    <w:rsid w:val="002B4364"/>
    <w:rsid w:val="002C4801"/>
    <w:rsid w:val="002D0013"/>
    <w:rsid w:val="002D429A"/>
    <w:rsid w:val="002D5E34"/>
    <w:rsid w:val="002E21B8"/>
    <w:rsid w:val="002F2F6F"/>
    <w:rsid w:val="002F4E16"/>
    <w:rsid w:val="002F7550"/>
    <w:rsid w:val="003014B5"/>
    <w:rsid w:val="00305C12"/>
    <w:rsid w:val="00306E5A"/>
    <w:rsid w:val="00311832"/>
    <w:rsid w:val="00320D94"/>
    <w:rsid w:val="00321F02"/>
    <w:rsid w:val="00322E38"/>
    <w:rsid w:val="003240E8"/>
    <w:rsid w:val="00334C49"/>
    <w:rsid w:val="003418E9"/>
    <w:rsid w:val="003421B5"/>
    <w:rsid w:val="00346F97"/>
    <w:rsid w:val="00350649"/>
    <w:rsid w:val="003510FE"/>
    <w:rsid w:val="00351ECD"/>
    <w:rsid w:val="0038643F"/>
    <w:rsid w:val="00393EDE"/>
    <w:rsid w:val="0039559D"/>
    <w:rsid w:val="003A775C"/>
    <w:rsid w:val="003B6BCC"/>
    <w:rsid w:val="003C1CD0"/>
    <w:rsid w:val="00400327"/>
    <w:rsid w:val="00417728"/>
    <w:rsid w:val="004236FE"/>
    <w:rsid w:val="00424205"/>
    <w:rsid w:val="00431757"/>
    <w:rsid w:val="0045394F"/>
    <w:rsid w:val="004677B1"/>
    <w:rsid w:val="00487809"/>
    <w:rsid w:val="00495764"/>
    <w:rsid w:val="004A0E84"/>
    <w:rsid w:val="004A2706"/>
    <w:rsid w:val="004A2F8C"/>
    <w:rsid w:val="004A3EA4"/>
    <w:rsid w:val="004A6AE2"/>
    <w:rsid w:val="004C3672"/>
    <w:rsid w:val="004C3FDA"/>
    <w:rsid w:val="004C48C4"/>
    <w:rsid w:val="004D191E"/>
    <w:rsid w:val="004D283A"/>
    <w:rsid w:val="004E566B"/>
    <w:rsid w:val="004E7FBE"/>
    <w:rsid w:val="004F0089"/>
    <w:rsid w:val="004F1512"/>
    <w:rsid w:val="004F44D6"/>
    <w:rsid w:val="00506FA9"/>
    <w:rsid w:val="00516F61"/>
    <w:rsid w:val="005277F3"/>
    <w:rsid w:val="0054109F"/>
    <w:rsid w:val="00564AC8"/>
    <w:rsid w:val="00587A56"/>
    <w:rsid w:val="00593380"/>
    <w:rsid w:val="005941FC"/>
    <w:rsid w:val="005A5265"/>
    <w:rsid w:val="005A5ABC"/>
    <w:rsid w:val="005C3DA7"/>
    <w:rsid w:val="005D4B4F"/>
    <w:rsid w:val="005E1E33"/>
    <w:rsid w:val="005F47FC"/>
    <w:rsid w:val="005F7B81"/>
    <w:rsid w:val="00607C72"/>
    <w:rsid w:val="00613727"/>
    <w:rsid w:val="0061384A"/>
    <w:rsid w:val="006265A5"/>
    <w:rsid w:val="00630D22"/>
    <w:rsid w:val="00634009"/>
    <w:rsid w:val="00636E19"/>
    <w:rsid w:val="00640BF3"/>
    <w:rsid w:val="00654735"/>
    <w:rsid w:val="00657CC5"/>
    <w:rsid w:val="006606A9"/>
    <w:rsid w:val="00661AC4"/>
    <w:rsid w:val="00662399"/>
    <w:rsid w:val="00672BD2"/>
    <w:rsid w:val="006817A8"/>
    <w:rsid w:val="00685137"/>
    <w:rsid w:val="006B1A0B"/>
    <w:rsid w:val="006B6CAA"/>
    <w:rsid w:val="006C01CE"/>
    <w:rsid w:val="006F247C"/>
    <w:rsid w:val="007124C6"/>
    <w:rsid w:val="00712EC2"/>
    <w:rsid w:val="00722C18"/>
    <w:rsid w:val="0072308A"/>
    <w:rsid w:val="00727196"/>
    <w:rsid w:val="00730462"/>
    <w:rsid w:val="00742425"/>
    <w:rsid w:val="00742BA4"/>
    <w:rsid w:val="00742FBF"/>
    <w:rsid w:val="00745B3E"/>
    <w:rsid w:val="0075387D"/>
    <w:rsid w:val="007637BA"/>
    <w:rsid w:val="0076386B"/>
    <w:rsid w:val="00770D54"/>
    <w:rsid w:val="0078130D"/>
    <w:rsid w:val="00781F85"/>
    <w:rsid w:val="00785B70"/>
    <w:rsid w:val="007942FC"/>
    <w:rsid w:val="00795403"/>
    <w:rsid w:val="007A0946"/>
    <w:rsid w:val="007A1CE2"/>
    <w:rsid w:val="007A1F12"/>
    <w:rsid w:val="007A5790"/>
    <w:rsid w:val="007C25DA"/>
    <w:rsid w:val="007C484A"/>
    <w:rsid w:val="007C4859"/>
    <w:rsid w:val="007C7DB9"/>
    <w:rsid w:val="007E0199"/>
    <w:rsid w:val="007E3059"/>
    <w:rsid w:val="007E30EF"/>
    <w:rsid w:val="007E6A89"/>
    <w:rsid w:val="007F5990"/>
    <w:rsid w:val="007F5FF9"/>
    <w:rsid w:val="008023B0"/>
    <w:rsid w:val="00803732"/>
    <w:rsid w:val="00813137"/>
    <w:rsid w:val="008223D1"/>
    <w:rsid w:val="008259B8"/>
    <w:rsid w:val="00826419"/>
    <w:rsid w:val="0083151A"/>
    <w:rsid w:val="00831968"/>
    <w:rsid w:val="00834C85"/>
    <w:rsid w:val="00836DB6"/>
    <w:rsid w:val="008442F9"/>
    <w:rsid w:val="00853407"/>
    <w:rsid w:val="00856AE8"/>
    <w:rsid w:val="0086218F"/>
    <w:rsid w:val="008624BB"/>
    <w:rsid w:val="00872479"/>
    <w:rsid w:val="00882319"/>
    <w:rsid w:val="0089456D"/>
    <w:rsid w:val="008A72DE"/>
    <w:rsid w:val="008B15D6"/>
    <w:rsid w:val="008B5472"/>
    <w:rsid w:val="008B560D"/>
    <w:rsid w:val="008B76DF"/>
    <w:rsid w:val="008B7723"/>
    <w:rsid w:val="008C2E97"/>
    <w:rsid w:val="008C5654"/>
    <w:rsid w:val="008C6E0C"/>
    <w:rsid w:val="008D2B5C"/>
    <w:rsid w:val="008D397A"/>
    <w:rsid w:val="008D4661"/>
    <w:rsid w:val="008D592C"/>
    <w:rsid w:val="008F6BCD"/>
    <w:rsid w:val="008F7FFD"/>
    <w:rsid w:val="009036DA"/>
    <w:rsid w:val="009135BA"/>
    <w:rsid w:val="00916486"/>
    <w:rsid w:val="00931D12"/>
    <w:rsid w:val="009410AF"/>
    <w:rsid w:val="00944497"/>
    <w:rsid w:val="009475B3"/>
    <w:rsid w:val="00952D4F"/>
    <w:rsid w:val="00962DA2"/>
    <w:rsid w:val="0096511E"/>
    <w:rsid w:val="00977B90"/>
    <w:rsid w:val="00980CED"/>
    <w:rsid w:val="009849EA"/>
    <w:rsid w:val="009914AD"/>
    <w:rsid w:val="00992786"/>
    <w:rsid w:val="009A269B"/>
    <w:rsid w:val="009B0E0F"/>
    <w:rsid w:val="009B3863"/>
    <w:rsid w:val="009B798C"/>
    <w:rsid w:val="009C0C26"/>
    <w:rsid w:val="009D2F1B"/>
    <w:rsid w:val="009E0466"/>
    <w:rsid w:val="009E47D9"/>
    <w:rsid w:val="009E7EC3"/>
    <w:rsid w:val="009F6EC8"/>
    <w:rsid w:val="00A02550"/>
    <w:rsid w:val="00A10DCF"/>
    <w:rsid w:val="00A130EB"/>
    <w:rsid w:val="00A15926"/>
    <w:rsid w:val="00A258F5"/>
    <w:rsid w:val="00A30C80"/>
    <w:rsid w:val="00A30F7D"/>
    <w:rsid w:val="00A3423C"/>
    <w:rsid w:val="00A36915"/>
    <w:rsid w:val="00A43A55"/>
    <w:rsid w:val="00A52F7C"/>
    <w:rsid w:val="00A5535C"/>
    <w:rsid w:val="00A674EE"/>
    <w:rsid w:val="00A711A6"/>
    <w:rsid w:val="00A71391"/>
    <w:rsid w:val="00A84E01"/>
    <w:rsid w:val="00A8501E"/>
    <w:rsid w:val="00A969B2"/>
    <w:rsid w:val="00AA249E"/>
    <w:rsid w:val="00AA677C"/>
    <w:rsid w:val="00AB7E1B"/>
    <w:rsid w:val="00AC7DCF"/>
    <w:rsid w:val="00AD3A8D"/>
    <w:rsid w:val="00AD4286"/>
    <w:rsid w:val="00AF03BD"/>
    <w:rsid w:val="00AF4040"/>
    <w:rsid w:val="00B03573"/>
    <w:rsid w:val="00B03F6F"/>
    <w:rsid w:val="00B06CF2"/>
    <w:rsid w:val="00B25296"/>
    <w:rsid w:val="00B314B2"/>
    <w:rsid w:val="00B34414"/>
    <w:rsid w:val="00B36F97"/>
    <w:rsid w:val="00B406FE"/>
    <w:rsid w:val="00B4524F"/>
    <w:rsid w:val="00B536B1"/>
    <w:rsid w:val="00B5720E"/>
    <w:rsid w:val="00B6271B"/>
    <w:rsid w:val="00B658BD"/>
    <w:rsid w:val="00B71772"/>
    <w:rsid w:val="00B7341B"/>
    <w:rsid w:val="00B74F62"/>
    <w:rsid w:val="00B7560D"/>
    <w:rsid w:val="00B77537"/>
    <w:rsid w:val="00B84557"/>
    <w:rsid w:val="00B856EA"/>
    <w:rsid w:val="00B93D56"/>
    <w:rsid w:val="00B95A08"/>
    <w:rsid w:val="00BB4E16"/>
    <w:rsid w:val="00BC2368"/>
    <w:rsid w:val="00BC2CBB"/>
    <w:rsid w:val="00BD4958"/>
    <w:rsid w:val="00BD52D4"/>
    <w:rsid w:val="00BD5DDC"/>
    <w:rsid w:val="00BE591F"/>
    <w:rsid w:val="00BF29AD"/>
    <w:rsid w:val="00BF75D9"/>
    <w:rsid w:val="00C0638B"/>
    <w:rsid w:val="00C118C9"/>
    <w:rsid w:val="00C201B7"/>
    <w:rsid w:val="00C24B92"/>
    <w:rsid w:val="00C24D76"/>
    <w:rsid w:val="00C31E71"/>
    <w:rsid w:val="00C32162"/>
    <w:rsid w:val="00C33F23"/>
    <w:rsid w:val="00C36D62"/>
    <w:rsid w:val="00C37712"/>
    <w:rsid w:val="00C404C2"/>
    <w:rsid w:val="00C40E0A"/>
    <w:rsid w:val="00C6015B"/>
    <w:rsid w:val="00C67B28"/>
    <w:rsid w:val="00C85374"/>
    <w:rsid w:val="00CB3CDF"/>
    <w:rsid w:val="00CB5126"/>
    <w:rsid w:val="00CB5339"/>
    <w:rsid w:val="00CC0F42"/>
    <w:rsid w:val="00CC1C38"/>
    <w:rsid w:val="00CC277B"/>
    <w:rsid w:val="00CD2649"/>
    <w:rsid w:val="00CE4562"/>
    <w:rsid w:val="00CF29D8"/>
    <w:rsid w:val="00CF6C61"/>
    <w:rsid w:val="00D06A58"/>
    <w:rsid w:val="00D0714C"/>
    <w:rsid w:val="00D1581B"/>
    <w:rsid w:val="00D565B2"/>
    <w:rsid w:val="00D63A0F"/>
    <w:rsid w:val="00D714A7"/>
    <w:rsid w:val="00D71AED"/>
    <w:rsid w:val="00D73341"/>
    <w:rsid w:val="00D814A2"/>
    <w:rsid w:val="00D82246"/>
    <w:rsid w:val="00D9008B"/>
    <w:rsid w:val="00D90284"/>
    <w:rsid w:val="00DD0B55"/>
    <w:rsid w:val="00DE20A4"/>
    <w:rsid w:val="00DF2B49"/>
    <w:rsid w:val="00DF2F60"/>
    <w:rsid w:val="00E07613"/>
    <w:rsid w:val="00E22144"/>
    <w:rsid w:val="00E24EFF"/>
    <w:rsid w:val="00E2523B"/>
    <w:rsid w:val="00E33D09"/>
    <w:rsid w:val="00E4020A"/>
    <w:rsid w:val="00E41553"/>
    <w:rsid w:val="00E52D1E"/>
    <w:rsid w:val="00E55CD5"/>
    <w:rsid w:val="00E72297"/>
    <w:rsid w:val="00E80BA5"/>
    <w:rsid w:val="00E95AF3"/>
    <w:rsid w:val="00EA286E"/>
    <w:rsid w:val="00EB6FE6"/>
    <w:rsid w:val="00ED1618"/>
    <w:rsid w:val="00ED477A"/>
    <w:rsid w:val="00EE0887"/>
    <w:rsid w:val="00EE47CC"/>
    <w:rsid w:val="00EF3556"/>
    <w:rsid w:val="00EF3F18"/>
    <w:rsid w:val="00EF69A1"/>
    <w:rsid w:val="00F02A16"/>
    <w:rsid w:val="00F31C10"/>
    <w:rsid w:val="00F57A20"/>
    <w:rsid w:val="00F72A9E"/>
    <w:rsid w:val="00F7365E"/>
    <w:rsid w:val="00F74055"/>
    <w:rsid w:val="00F82E33"/>
    <w:rsid w:val="00F84324"/>
    <w:rsid w:val="00F85C98"/>
    <w:rsid w:val="00F86DE1"/>
    <w:rsid w:val="00F87881"/>
    <w:rsid w:val="00F94023"/>
    <w:rsid w:val="00F94F23"/>
    <w:rsid w:val="00FA296B"/>
    <w:rsid w:val="00FB2038"/>
    <w:rsid w:val="00FC77F8"/>
    <w:rsid w:val="00FD622E"/>
    <w:rsid w:val="00FD687D"/>
    <w:rsid w:val="00FE0549"/>
    <w:rsid w:val="00FE152D"/>
    <w:rsid w:val="00FF0EF5"/>
    <w:rsid w:val="00FF4023"/>
    <w:rsid w:val="0BBEB0AB"/>
    <w:rsid w:val="0FF77025"/>
    <w:rsid w:val="1B26F23F"/>
    <w:rsid w:val="2095859C"/>
    <w:rsid w:val="27855325"/>
    <w:rsid w:val="452B0EA9"/>
    <w:rsid w:val="45940485"/>
    <w:rsid w:val="4DF3CCE2"/>
    <w:rsid w:val="5C3EBE6E"/>
    <w:rsid w:val="628A168E"/>
    <w:rsid w:val="62E84C72"/>
    <w:rsid w:val="67A7DF1F"/>
    <w:rsid w:val="689506B9"/>
    <w:rsid w:val="68A26095"/>
    <w:rsid w:val="6C0206BE"/>
    <w:rsid w:val="6F4C517E"/>
    <w:rsid w:val="75D7ACEE"/>
    <w:rsid w:val="7BB9643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9E218F"/>
  <w15:docId w15:val="{DB5B9124-5BAD-41D9-84D0-3BC8F45E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063A9A"/>
    <w:pPr>
      <w:spacing w:after="240" w:line="320" w:lineRule="exact"/>
    </w:pPr>
    <w:rPr>
      <w:rFonts w:ascii="Arial" w:hAnsi="Arial" w:cs="Arial"/>
      <w:szCs w:val="22"/>
    </w:rPr>
  </w:style>
  <w:style w:type="paragraph" w:styleId="Kop1">
    <w:name w:val="heading 1"/>
    <w:aliases w:val="Schlagzeile"/>
    <w:basedOn w:val="Koptekst"/>
    <w:next w:val="Standaard"/>
    <w:link w:val="Kop1Char"/>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GB"/>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GB"/>
    </w:rPr>
  </w:style>
  <w:style w:type="character" w:styleId="Verwijzingopmerking">
    <w:name w:val="annotation reference"/>
    <w:uiPriority w:val="99"/>
    <w:semiHidden/>
    <w:unhideWhenUsed/>
    <w:rPr>
      <w:sz w:val="16"/>
      <w:szCs w:val="16"/>
    </w:rPr>
  </w:style>
  <w:style w:type="paragraph" w:styleId="Tekstopmerking">
    <w:name w:val="annotation text"/>
    <w:link w:val="TekstopmerkingChar"/>
    <w:uiPriority w:val="99"/>
    <w:semiHidden/>
    <w:unhideWhenUsed/>
  </w:style>
  <w:style w:type="character" w:customStyle="1" w:styleId="TekstopmerkingChar">
    <w:name w:val="Tekst opmerking Char"/>
    <w:basedOn w:val="Standaardalinea-lettertype"/>
    <w:link w:val="Tekstopmerking"/>
    <w:rsid w:val="009475B3"/>
    <w:rPr>
      <w:rFonts w:ascii="Arial" w:hAnsi="Arial"/>
      <w:lang w:eastAsia="en-GB"/>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GB"/>
    </w:rPr>
  </w:style>
  <w:style w:type="character" w:styleId="Hyperlink">
    <w:name w:val="Hyperlink"/>
    <w:basedOn w:val="Standaardalinea-lettertype"/>
    <w:uiPriority w:val="99"/>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B25296"/>
    <w:pPr>
      <w:spacing w:before="840" w:after="0" w:line="360" w:lineRule="auto"/>
    </w:pPr>
    <w:rPr>
      <w:b/>
      <w:sz w:val="24"/>
    </w:rPr>
  </w:style>
  <w:style w:type="character" w:customStyle="1" w:styleId="Kop1Char">
    <w:name w:val="Kop 1 Char"/>
    <w:aliases w:val="Schlagzeile Char"/>
    <w:basedOn w:val="Standaardalinea-lettertype"/>
    <w:link w:val="Kop1"/>
    <w:rsid w:val="00AB7E1B"/>
    <w:rPr>
      <w:rFonts w:ascii="Arial" w:hAnsi="Arial"/>
      <w:sz w:val="24"/>
      <w:szCs w:val="24"/>
      <w:lang w:val="en-GB" w:eastAsia="en-GB" w:bidi="en-GB"/>
    </w:rPr>
  </w:style>
  <w:style w:type="character" w:styleId="Nadruk">
    <w:name w:val="Emphasis"/>
    <w:aliases w:val="Ort/Datum"/>
    <w:qFormat/>
    <w:rsid w:val="00AB7E1B"/>
  </w:style>
  <w:style w:type="paragraph" w:styleId="Titel">
    <w:name w:val="Title"/>
    <w:aliases w:val="Lead"/>
    <w:basedOn w:val="Koptekst"/>
    <w:next w:val="Standaard"/>
    <w:link w:val="TitelChar"/>
    <w:qFormat/>
    <w:rsid w:val="00AB7E1B"/>
    <w:rPr>
      <w:b/>
    </w:rPr>
  </w:style>
  <w:style w:type="character" w:customStyle="1" w:styleId="TitelChar">
    <w:name w:val="Titel Char"/>
    <w:aliases w:val="Lead Char"/>
    <w:basedOn w:val="Standaardalinea-lettertype"/>
    <w:link w:val="Titel"/>
    <w:rsid w:val="00AB7E1B"/>
    <w:rPr>
      <w:rFonts w:ascii="Arial" w:hAnsi="Arial" w:cs="Arial"/>
      <w:b/>
      <w:szCs w:val="22"/>
      <w:lang w:val="en-GB"/>
    </w:rPr>
  </w:style>
  <w:style w:type="paragraph" w:styleId="Citaat">
    <w:name w:val="Quote"/>
    <w:aliases w:val="BU"/>
    <w:basedOn w:val="Standaard"/>
    <w:next w:val="Standaard"/>
    <w:link w:val="CitaatChar"/>
    <w:uiPriority w:val="29"/>
    <w:qFormat/>
    <w:rsid w:val="00C0638B"/>
    <w:pPr>
      <w:spacing w:after="0"/>
    </w:pPr>
  </w:style>
  <w:style w:type="character" w:customStyle="1" w:styleId="CitaatChar">
    <w:name w:val="Citaat Char"/>
    <w:aliases w:val="BU Char"/>
    <w:basedOn w:val="Standaardalinea-lettertype"/>
    <w:link w:val="Citaat"/>
    <w:uiPriority w:val="29"/>
    <w:rsid w:val="00C0638B"/>
    <w:rPr>
      <w:rFonts w:ascii="Arial" w:hAnsi="Arial" w:cs="Arial"/>
      <w:szCs w:val="22"/>
      <w:lang w:val="en-GB" w:eastAsia="en-GB" w:bidi="en-GB"/>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en-GB"/>
    </w:rPr>
  </w:style>
  <w:style w:type="table" w:styleId="Tabelraster">
    <w:name w:val="Table Grid"/>
    <w:basedOn w:val="Standaardtabel"/>
    <w:uiPriority w:val="59"/>
    <w:rsid w:val="00AB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en-GB" w:bidi="en-GB"/>
    </w:rPr>
  </w:style>
  <w:style w:type="character" w:styleId="Subtieleverwijzing">
    <w:name w:val="Subtle Reference"/>
    <w:uiPriority w:val="31"/>
    <w:qFormat/>
    <w:rsid w:val="00063A9A"/>
    <w:rPr>
      <w:b/>
      <w:sz w:val="16"/>
      <w:lang w:eastAsia="en-GB" w:bidi="en-GB"/>
    </w:rPr>
  </w:style>
  <w:style w:type="paragraph" w:customStyle="1" w:styleId="Boilerpatebold">
    <w:name w:val="Boilerpate bold"/>
    <w:basedOn w:val="Standaard"/>
    <w:autoRedefine/>
    <w:qFormat/>
    <w:rsid w:val="003421B5"/>
    <w:pPr>
      <w:spacing w:after="0" w:line="240" w:lineRule="auto"/>
    </w:pPr>
    <w:rPr>
      <w:b/>
      <w:sz w:val="16"/>
      <w:lang w:val="de-CH"/>
    </w:rPr>
  </w:style>
  <w:style w:type="character" w:customStyle="1" w:styleId="spellingerror">
    <w:name w:val="spellingerror"/>
    <w:basedOn w:val="Standaardalinea-lettertype"/>
    <w:rsid w:val="00FF4023"/>
  </w:style>
  <w:style w:type="character" w:customStyle="1" w:styleId="normaltextrun">
    <w:name w:val="normaltextrun"/>
    <w:basedOn w:val="Standaardalinea-lettertype"/>
    <w:rsid w:val="00FF4023"/>
  </w:style>
  <w:style w:type="paragraph" w:customStyle="1" w:styleId="paragraph1">
    <w:name w:val="paragraph1"/>
    <w:basedOn w:val="Standaard"/>
    <w:rsid w:val="00FF4023"/>
    <w:pPr>
      <w:spacing w:after="0" w:line="240" w:lineRule="auto"/>
    </w:pPr>
    <w:rPr>
      <w:rFonts w:ascii="Times New Roman" w:hAnsi="Times New Roman" w:cs="Times New Roman"/>
      <w:sz w:val="24"/>
      <w:szCs w:val="24"/>
    </w:rPr>
  </w:style>
  <w:style w:type="character" w:customStyle="1" w:styleId="eop">
    <w:name w:val="eop"/>
    <w:basedOn w:val="Standaardalinea-lettertype"/>
    <w:rsid w:val="00FF4023"/>
  </w:style>
  <w:style w:type="character" w:styleId="GevolgdeHyperlink">
    <w:name w:val="FollowedHyperlink"/>
    <w:basedOn w:val="Standaardalinea-lettertype"/>
    <w:semiHidden/>
    <w:unhideWhenUsed/>
    <w:rsid w:val="002A25FA"/>
    <w:rPr>
      <w:color w:val="800080" w:themeColor="followedHyperlink"/>
      <w:u w:val="single"/>
    </w:rPr>
  </w:style>
  <w:style w:type="paragraph" w:styleId="Tekstzonderopmaak">
    <w:name w:val="Plain Text"/>
    <w:basedOn w:val="Standaard"/>
    <w:link w:val="TekstzonderopmaakChar"/>
    <w:uiPriority w:val="99"/>
    <w:unhideWhenUsed/>
    <w:rsid w:val="000A5DAC"/>
    <w:pPr>
      <w:spacing w:after="0" w:line="240" w:lineRule="auto"/>
    </w:pPr>
    <w:rPr>
      <w:rFonts w:ascii="Consolas" w:eastAsia="Helvetica" w:hAnsi="Consolas" w:cs="Times New Roman"/>
      <w:sz w:val="21"/>
      <w:szCs w:val="21"/>
    </w:rPr>
  </w:style>
  <w:style w:type="character" w:customStyle="1" w:styleId="TekstzonderopmaakChar">
    <w:name w:val="Tekst zonder opmaak Char"/>
    <w:basedOn w:val="Standaardalinea-lettertype"/>
    <w:link w:val="Tekstzonderopmaak"/>
    <w:uiPriority w:val="99"/>
    <w:rsid w:val="000A5DAC"/>
    <w:rPr>
      <w:rFonts w:ascii="Consolas" w:eastAsia="Helvetica" w:hAnsi="Consolas"/>
      <w:sz w:val="21"/>
      <w:szCs w:val="21"/>
      <w:lang w:val="en-GB" w:bidi="en-GB"/>
    </w:rPr>
  </w:style>
  <w:style w:type="paragraph" w:customStyle="1" w:styleId="Default">
    <w:name w:val="Default"/>
    <w:rsid w:val="00A84E01"/>
    <w:pPr>
      <w:widowControl w:val="0"/>
      <w:autoSpaceDE w:val="0"/>
      <w:autoSpaceDN w:val="0"/>
      <w:adjustRightInd w:val="0"/>
    </w:pPr>
    <w:rPr>
      <w:rFonts w:ascii="Arial" w:eastAsia="MS Mincho" w:hAnsi="Arial" w:cs="Arial"/>
      <w:color w:val="000000"/>
      <w:sz w:val="24"/>
      <w:szCs w:val="24"/>
    </w:rPr>
  </w:style>
  <w:style w:type="character" w:customStyle="1" w:styleId="Onopgelostemelding1">
    <w:name w:val="Onopgeloste melding1"/>
    <w:basedOn w:val="Standaardalinea-lettertype"/>
    <w:uiPriority w:val="99"/>
    <w:semiHidden/>
    <w:unhideWhenUsed/>
    <w:rsid w:val="00D63A0F"/>
    <w:rPr>
      <w:color w:val="808080"/>
      <w:shd w:val="clear" w:color="auto" w:fill="E6E6E6"/>
    </w:rPr>
  </w:style>
  <w:style w:type="paragraph" w:styleId="Revisie">
    <w:name w:val="Revision"/>
    <w:hidden/>
    <w:uiPriority w:val="99"/>
    <w:semiHidden/>
    <w:rsid w:val="00F74055"/>
    <w:rPr>
      <w:rFonts w:ascii="Arial" w:hAnsi="Arial" w:cs="Arial"/>
      <w:szCs w:val="22"/>
    </w:rPr>
  </w:style>
  <w:style w:type="character" w:styleId="Onopgelostemelding">
    <w:name w:val="Unresolved Mention"/>
    <w:basedOn w:val="Standaardalinea-lettertype"/>
    <w:rsid w:val="00183643"/>
    <w:rPr>
      <w:color w:val="605E5C"/>
      <w:shd w:val="clear" w:color="auto" w:fill="E1DFDD"/>
    </w:rPr>
  </w:style>
  <w:style w:type="paragraph" w:styleId="Bijschrift">
    <w:name w:val="caption"/>
    <w:basedOn w:val="Standaard"/>
    <w:next w:val="Standaard"/>
    <w:unhideWhenUsed/>
    <w:qFormat/>
    <w:rsid w:val="005277F3"/>
    <w:pPr>
      <w:spacing w:after="200" w:line="240" w:lineRule="auto"/>
    </w:pPr>
    <w:rPr>
      <w:i/>
      <w:iCs/>
      <w:color w:val="1F497D" w:themeColor="text2"/>
      <w:sz w:val="18"/>
      <w:szCs w:val="18"/>
    </w:rPr>
  </w:style>
  <w:style w:type="paragraph" w:styleId="Normaalweb">
    <w:name w:val="Normal (Web)"/>
    <w:basedOn w:val="Standaard"/>
    <w:uiPriority w:val="99"/>
    <w:unhideWhenUsed/>
    <w:rsid w:val="000F5D47"/>
    <w:pPr>
      <w:spacing w:before="100" w:beforeAutospacing="1" w:after="100" w:afterAutospacing="1" w:line="240" w:lineRule="auto"/>
    </w:pPr>
    <w:rPr>
      <w:rFonts w:ascii="Times New Roman" w:hAnsi="Times New Roman" w:cs="Times New Roman"/>
      <w:sz w:val="24"/>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35353">
      <w:bodyDiv w:val="1"/>
      <w:marLeft w:val="0"/>
      <w:marRight w:val="0"/>
      <w:marTop w:val="0"/>
      <w:marBottom w:val="0"/>
      <w:divBdr>
        <w:top w:val="none" w:sz="0" w:space="0" w:color="auto"/>
        <w:left w:val="none" w:sz="0" w:space="0" w:color="auto"/>
        <w:bottom w:val="none" w:sz="0" w:space="0" w:color="auto"/>
        <w:right w:val="none" w:sz="0" w:space="0" w:color="auto"/>
      </w:divBdr>
    </w:div>
    <w:div w:id="8549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espr.nl/geberit-download-de-5-barrieres-bij-de-keuze-voor-een-douchew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elle@miespr.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A94EBD3A0D884C9DAABA32BAC47630" ma:contentTypeVersion="4" ma:contentTypeDescription="Create a new document." ma:contentTypeScope="" ma:versionID="1de34cacdb573057dc4529e2f225b64d">
  <xsd:schema xmlns:xsd="http://www.w3.org/2001/XMLSchema" xmlns:xs="http://www.w3.org/2001/XMLSchema" xmlns:p="http://schemas.microsoft.com/office/2006/metadata/properties" xmlns:ns2="158500e5-c71c-4794-b624-5395e23f61b5" targetNamespace="http://schemas.microsoft.com/office/2006/metadata/properties" ma:root="true" ma:fieldsID="83c24d6b1755fbdf10ef4dc1a0b17da4" ns2:_="">
    <xsd:import namespace="158500e5-c71c-4794-b624-5395e23f61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500e5-c71c-4794-b624-5395e23f6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DC638-5A2F-4E43-9576-86B34C482A44}">
  <ds:schemaRefs>
    <ds:schemaRef ds:uri="http://schemas.openxmlformats.org/officeDocument/2006/bibliography"/>
  </ds:schemaRefs>
</ds:datastoreItem>
</file>

<file path=customXml/itemProps2.xml><?xml version="1.0" encoding="utf-8"?>
<ds:datastoreItem xmlns:ds="http://schemas.openxmlformats.org/officeDocument/2006/customXml" ds:itemID="{43B87B2F-F3D1-402D-A6EC-D55F3239F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EB5B90-A24D-4117-9F11-E4D1C39B01B3}">
  <ds:schemaRefs>
    <ds:schemaRef ds:uri="http://schemas.microsoft.com/sharepoint/v3/contenttype/forms"/>
  </ds:schemaRefs>
</ds:datastoreItem>
</file>

<file path=customXml/itemProps4.xml><?xml version="1.0" encoding="utf-8"?>
<ds:datastoreItem xmlns:ds="http://schemas.openxmlformats.org/officeDocument/2006/customXml" ds:itemID="{5C564B3C-FB87-46EE-97A3-3D3E40262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500e5-c71c-4794-b624-5395e23f6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21</TotalTime>
  <Pages>1</Pages>
  <Words>831</Words>
  <Characters>4572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Michelle de Ruiter</cp:lastModifiedBy>
  <cp:revision>9</cp:revision>
  <cp:lastPrinted>2020-01-31T09:38:00Z</cp:lastPrinted>
  <dcterms:created xsi:type="dcterms:W3CDTF">2021-06-30T08:10:00Z</dcterms:created>
  <dcterms:modified xsi:type="dcterms:W3CDTF">2021-06-30T11:20:00Z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0x01010003A94EBD3A0D884C9DAABA32BAC47630</vt:lpwstr>
  </property>
  <property fmtid="{D5CDD505-2E9C-101B-9397-08002B2CF9AE}" pid="4" name="MSIP_Label_583d9081-ff0c-403e-9495-6ce7896734ce_Application">
    <vt:lpwstr>Microsoft Azure Information Protection</vt:lpwstr>
  </property>
  <property fmtid="{D5CDD505-2E9C-101B-9397-08002B2CF9AE}" pid="5" name="MSIP_Label_583d9081-ff0c-403e-9495-6ce7896734ce_Enabled">
    <vt:lpwstr>True</vt:lpwstr>
  </property>
  <property fmtid="{D5CDD505-2E9C-101B-9397-08002B2CF9AE}" pid="6" name="MSIP_Label_583d9081-ff0c-403e-9495-6ce7896734ce_Extended_MSFT_Method">
    <vt:lpwstr>Automatic</vt:lpwstr>
  </property>
  <property fmtid="{D5CDD505-2E9C-101B-9397-08002B2CF9AE}" pid="7" name="MSIP_Label_583d9081-ff0c-403e-9495-6ce7896734ce_Name">
    <vt:lpwstr>Internal</vt:lpwstr>
  </property>
  <property fmtid="{D5CDD505-2E9C-101B-9397-08002B2CF9AE}" pid="8" name="MSIP_Label_583d9081-ff0c-403e-9495-6ce7896734ce_Owner">
    <vt:lpwstr>olaf.grewe@geberit.com</vt:lpwstr>
  </property>
  <property fmtid="{D5CDD505-2E9C-101B-9397-08002B2CF9AE}" pid="9" name="MSIP_Label_583d9081-ff0c-403e-9495-6ce7896734ce_SetDate">
    <vt:lpwstr>2018-10-17T11:20:37.6979975Z</vt:lpwstr>
  </property>
  <property fmtid="{D5CDD505-2E9C-101B-9397-08002B2CF9AE}" pid="10" name="MSIP_Label_583d9081-ff0c-403e-9495-6ce7896734ce_SiteId">
    <vt:lpwstr>49c79685-7e11-437a-bb25-eba58fc041f5</vt:lpwstr>
  </property>
  <property fmtid="{D5CDD505-2E9C-101B-9397-08002B2CF9AE}" pid="11" name="Order">
    <vt:r8>46200</vt:r8>
  </property>
  <property fmtid="{D5CDD505-2E9C-101B-9397-08002B2CF9AE}" pid="12" name="Sensitivity">
    <vt:lpwstr>Internal</vt:lpwstr>
  </property>
  <property fmtid="{D5CDD505-2E9C-101B-9397-08002B2CF9AE}" pid="13" name="TemplateUrl">
    <vt:lpwstr/>
  </property>
  <property fmtid="{D5CDD505-2E9C-101B-9397-08002B2CF9AE}" pid="14" name="xd_ProgID">
    <vt:lpwstr/>
  </property>
  <property fmtid="{D5CDD505-2E9C-101B-9397-08002B2CF9AE}" pid="15" name="xd_Signature">
    <vt:bool>false</vt:bool>
  </property>
  <property fmtid="{D5CDD505-2E9C-101B-9397-08002B2CF9AE}" pid="16" name="_SharedFileIndex">
    <vt:lpwstr/>
  </property>
  <property fmtid="{D5CDD505-2E9C-101B-9397-08002B2CF9AE}" pid="17" name="_SourceUrl">
    <vt:lpwstr/>
  </property>
</Properties>
</file>