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2DB52" w14:textId="473A6B8D" w:rsidR="0084696F" w:rsidRPr="005E008F" w:rsidRDefault="009F3DDB" w:rsidP="0084696F">
      <w:pPr>
        <w:pStyle w:val="Geenafstand"/>
        <w:rPr>
          <w:lang w:val="nl-NL"/>
        </w:rPr>
      </w:pPr>
      <w:r w:rsidRPr="005E008F">
        <w:rPr>
          <w:bCs/>
          <w:lang w:val="nl-NL"/>
        </w:rPr>
        <w:t>Bevestigingssysteem E</w:t>
      </w:r>
      <w:r w:rsidR="00A50766">
        <w:rPr>
          <w:bCs/>
          <w:lang w:val="nl-NL"/>
        </w:rPr>
        <w:t xml:space="preserve">asy </w:t>
      </w:r>
      <w:proofErr w:type="spellStart"/>
      <w:r w:rsidRPr="005E008F">
        <w:rPr>
          <w:bCs/>
          <w:lang w:val="nl-NL"/>
        </w:rPr>
        <w:t>F</w:t>
      </w:r>
      <w:r w:rsidR="00A50766">
        <w:rPr>
          <w:bCs/>
          <w:lang w:val="nl-NL"/>
        </w:rPr>
        <w:t>ast</w:t>
      </w:r>
      <w:proofErr w:type="spellEnd"/>
      <w:r w:rsidR="00A50766">
        <w:rPr>
          <w:bCs/>
          <w:lang w:val="nl-NL"/>
        </w:rPr>
        <w:t xml:space="preserve"> </w:t>
      </w:r>
      <w:r w:rsidRPr="005E008F">
        <w:rPr>
          <w:bCs/>
          <w:lang w:val="nl-NL"/>
        </w:rPr>
        <w:t>F</w:t>
      </w:r>
      <w:r w:rsidR="00A50766">
        <w:rPr>
          <w:bCs/>
          <w:lang w:val="nl-NL"/>
        </w:rPr>
        <w:t>ix (EFF</w:t>
      </w:r>
      <w:r w:rsidRPr="005E008F">
        <w:rPr>
          <w:bCs/>
          <w:lang w:val="nl-NL"/>
        </w:rPr>
        <w:t>3</w:t>
      </w:r>
      <w:r w:rsidR="00A50766">
        <w:rPr>
          <w:bCs/>
          <w:lang w:val="nl-NL"/>
        </w:rPr>
        <w:t>)</w:t>
      </w:r>
      <w:r w:rsidRPr="005E008F">
        <w:rPr>
          <w:bCs/>
          <w:lang w:val="nl-NL"/>
        </w:rPr>
        <w:t xml:space="preserve"> </w:t>
      </w:r>
    </w:p>
    <w:p w14:paraId="28648BD1" w14:textId="40F78329" w:rsidR="00B812AF" w:rsidRPr="005E008F" w:rsidRDefault="00E7198A" w:rsidP="0084696F">
      <w:pPr>
        <w:pStyle w:val="Koptekst"/>
        <w:spacing w:after="480"/>
        <w:rPr>
          <w:rFonts w:cs="Times New Roman"/>
          <w:sz w:val="24"/>
          <w:szCs w:val="24"/>
          <w:lang w:val="nl-NL"/>
        </w:rPr>
      </w:pPr>
      <w:r>
        <w:rPr>
          <w:rFonts w:cs="Times New Roman"/>
          <w:sz w:val="24"/>
          <w:szCs w:val="24"/>
          <w:lang w:val="nl-NL"/>
        </w:rPr>
        <w:t>Nu</w:t>
      </w:r>
      <w:r w:rsidR="00D9454A">
        <w:rPr>
          <w:rFonts w:cs="Times New Roman"/>
          <w:sz w:val="24"/>
          <w:szCs w:val="24"/>
          <w:lang w:val="nl-NL"/>
        </w:rPr>
        <w:t xml:space="preserve"> toegepast op alle Geberit wandclosets en bidets</w:t>
      </w:r>
    </w:p>
    <w:p w14:paraId="2F23A312" w14:textId="25C7D474" w:rsidR="0084696F" w:rsidRPr="009B0937" w:rsidRDefault="005E008F" w:rsidP="00D9454A">
      <w:pPr>
        <w:pStyle w:val="Titel"/>
        <w:rPr>
          <w:szCs w:val="20"/>
          <w:lang w:val="nl-NL"/>
        </w:rPr>
      </w:pPr>
      <w:r w:rsidRPr="009B0937">
        <w:rPr>
          <w:bCs/>
          <w:szCs w:val="20"/>
          <w:lang w:val="nl-NL"/>
        </w:rPr>
        <w:t xml:space="preserve">Nieuwegein, mei 2022 - </w:t>
      </w:r>
      <w:r w:rsidR="00620538" w:rsidRPr="009B0937">
        <w:rPr>
          <w:szCs w:val="20"/>
          <w:lang w:val="nl-NL" w:bidi="ar-SA"/>
        </w:rPr>
        <w:t>De montage van een closet met verdekte bevestiging is altijd een vervelende klus.</w:t>
      </w:r>
      <w:r w:rsidR="00620538" w:rsidRPr="009B0937">
        <w:rPr>
          <w:bCs/>
          <w:szCs w:val="20"/>
          <w:lang w:val="nl-NL"/>
        </w:rPr>
        <w:t xml:space="preserve"> </w:t>
      </w:r>
      <w:r w:rsidRPr="009B0937">
        <w:rPr>
          <w:bCs/>
          <w:szCs w:val="20"/>
          <w:lang w:val="nl-NL"/>
        </w:rPr>
        <w:t xml:space="preserve">Door </w:t>
      </w:r>
      <w:r w:rsidR="00620538" w:rsidRPr="009B0937">
        <w:rPr>
          <w:bCs/>
          <w:szCs w:val="20"/>
          <w:lang w:val="nl-NL"/>
        </w:rPr>
        <w:t>het gepatenteerde</w:t>
      </w:r>
      <w:r w:rsidRPr="009B0937">
        <w:rPr>
          <w:bCs/>
          <w:szCs w:val="20"/>
          <w:lang w:val="nl-NL"/>
        </w:rPr>
        <w:t xml:space="preserve"> Geberit</w:t>
      </w:r>
      <w:r w:rsidR="005073CF" w:rsidRPr="009B0937">
        <w:rPr>
          <w:bCs/>
          <w:szCs w:val="20"/>
          <w:lang w:val="nl-NL"/>
        </w:rPr>
        <w:t xml:space="preserve"> wandbevestigings</w:t>
      </w:r>
      <w:r w:rsidRPr="009B0937">
        <w:rPr>
          <w:bCs/>
          <w:szCs w:val="20"/>
          <w:lang w:val="nl-NL"/>
        </w:rPr>
        <w:t xml:space="preserve">systeem </w:t>
      </w:r>
      <w:r w:rsidR="00A50766">
        <w:rPr>
          <w:bCs/>
          <w:szCs w:val="20"/>
          <w:lang w:val="nl-NL"/>
        </w:rPr>
        <w:t xml:space="preserve">Easy </w:t>
      </w:r>
      <w:proofErr w:type="spellStart"/>
      <w:r w:rsidR="00A50766">
        <w:rPr>
          <w:bCs/>
          <w:szCs w:val="20"/>
          <w:lang w:val="nl-NL"/>
        </w:rPr>
        <w:t>Fast</w:t>
      </w:r>
      <w:proofErr w:type="spellEnd"/>
      <w:r w:rsidR="00A50766">
        <w:rPr>
          <w:bCs/>
          <w:szCs w:val="20"/>
          <w:lang w:val="nl-NL"/>
        </w:rPr>
        <w:t xml:space="preserve"> Fix (EFF3)</w:t>
      </w:r>
      <w:r w:rsidRPr="009B0937">
        <w:rPr>
          <w:bCs/>
          <w:szCs w:val="20"/>
          <w:lang w:val="nl-NL"/>
        </w:rPr>
        <w:t xml:space="preserve"> wordt het vanaf nu eenvoudiger om alle Geberit </w:t>
      </w:r>
      <w:r w:rsidR="00A50766">
        <w:rPr>
          <w:bCs/>
          <w:szCs w:val="20"/>
          <w:lang w:val="nl-NL"/>
        </w:rPr>
        <w:t>closets</w:t>
      </w:r>
      <w:r w:rsidRPr="009B0937">
        <w:rPr>
          <w:bCs/>
          <w:szCs w:val="20"/>
          <w:lang w:val="nl-NL"/>
        </w:rPr>
        <w:t xml:space="preserve"> en bidets te installeren.</w:t>
      </w:r>
      <w:r w:rsidRPr="009B0937">
        <w:rPr>
          <w:b w:val="0"/>
          <w:szCs w:val="20"/>
          <w:lang w:val="nl-NL"/>
        </w:rPr>
        <w:t xml:space="preserve"> </w:t>
      </w:r>
      <w:r w:rsidR="009F3DDB" w:rsidRPr="009B0937">
        <w:rPr>
          <w:bCs/>
          <w:szCs w:val="20"/>
          <w:lang w:val="nl-NL"/>
        </w:rPr>
        <w:t xml:space="preserve">Dankzij de verbeterde instelbaarheid kunnen toleranties worden gecompenseerd en kan het </w:t>
      </w:r>
      <w:proofErr w:type="spellStart"/>
      <w:r w:rsidR="009F3DDB" w:rsidRPr="009B0937">
        <w:rPr>
          <w:bCs/>
          <w:szCs w:val="20"/>
          <w:lang w:val="nl-NL"/>
        </w:rPr>
        <w:t>sanitairkeramiek</w:t>
      </w:r>
      <w:proofErr w:type="spellEnd"/>
      <w:r w:rsidR="009F3DDB" w:rsidRPr="009B0937">
        <w:rPr>
          <w:bCs/>
          <w:szCs w:val="20"/>
          <w:lang w:val="nl-NL"/>
        </w:rPr>
        <w:t xml:space="preserve"> snel en veilig worden geïnstalleerd</w:t>
      </w:r>
      <w:r w:rsidR="00AC270D" w:rsidRPr="009B0937">
        <w:rPr>
          <w:bCs/>
          <w:szCs w:val="20"/>
          <w:lang w:val="nl-NL"/>
        </w:rPr>
        <w:t xml:space="preserve"> door één monteur</w:t>
      </w:r>
      <w:r w:rsidR="009F3DDB" w:rsidRPr="009B0937">
        <w:rPr>
          <w:bCs/>
          <w:szCs w:val="20"/>
          <w:lang w:val="nl-NL"/>
        </w:rPr>
        <w:t xml:space="preserve">. </w:t>
      </w:r>
      <w:r w:rsidR="005073CF" w:rsidRPr="009B0937">
        <w:rPr>
          <w:bCs/>
          <w:szCs w:val="20"/>
          <w:lang w:val="nl-NL"/>
        </w:rPr>
        <w:t xml:space="preserve">Vanaf april 2022 worden alle </w:t>
      </w:r>
      <w:r w:rsidR="006079AB" w:rsidRPr="009B0937">
        <w:rPr>
          <w:bCs/>
          <w:szCs w:val="20"/>
          <w:lang w:val="nl-NL"/>
        </w:rPr>
        <w:t xml:space="preserve">Geberit </w:t>
      </w:r>
      <w:r w:rsidR="005073CF" w:rsidRPr="009B0937">
        <w:rPr>
          <w:bCs/>
          <w:szCs w:val="20"/>
          <w:lang w:val="nl-NL"/>
        </w:rPr>
        <w:t xml:space="preserve">wandclosets en bidets </w:t>
      </w:r>
      <w:r w:rsidR="006079AB" w:rsidRPr="009B0937">
        <w:rPr>
          <w:bCs/>
          <w:szCs w:val="20"/>
          <w:lang w:val="nl-NL"/>
        </w:rPr>
        <w:t xml:space="preserve">met verborgen bevestiging </w:t>
      </w:r>
      <w:r w:rsidR="005073CF" w:rsidRPr="009B0937">
        <w:rPr>
          <w:bCs/>
          <w:szCs w:val="20"/>
          <w:lang w:val="nl-NL"/>
        </w:rPr>
        <w:t xml:space="preserve">geleverd met dit </w:t>
      </w:r>
      <w:r w:rsidR="00A50766">
        <w:rPr>
          <w:bCs/>
          <w:szCs w:val="20"/>
          <w:lang w:val="nl-NL"/>
        </w:rPr>
        <w:t>innovatieve</w:t>
      </w:r>
      <w:r w:rsidR="005073CF" w:rsidRPr="009B0937">
        <w:rPr>
          <w:bCs/>
          <w:szCs w:val="20"/>
          <w:lang w:val="nl-NL"/>
        </w:rPr>
        <w:t xml:space="preserve"> bevestigingssy</w:t>
      </w:r>
      <w:r w:rsidR="00444E60" w:rsidRPr="009B0937">
        <w:rPr>
          <w:bCs/>
          <w:szCs w:val="20"/>
          <w:lang w:val="nl-NL"/>
        </w:rPr>
        <w:t>s</w:t>
      </w:r>
      <w:r w:rsidR="005073CF" w:rsidRPr="009B0937">
        <w:rPr>
          <w:bCs/>
          <w:szCs w:val="20"/>
          <w:lang w:val="nl-NL"/>
        </w:rPr>
        <w:t>teem.</w:t>
      </w:r>
    </w:p>
    <w:p w14:paraId="0533B5EF" w14:textId="33A36590" w:rsidR="00977FA5" w:rsidRPr="009B0937" w:rsidRDefault="009B0937" w:rsidP="00D9454A">
      <w:pPr>
        <w:spacing w:after="0"/>
        <w:jc w:val="center"/>
        <w:rPr>
          <w:szCs w:val="20"/>
          <w:lang w:val="nl-NL"/>
        </w:rPr>
      </w:pPr>
      <w:r w:rsidRPr="009B0937">
        <w:rPr>
          <w:noProof/>
          <w:szCs w:val="20"/>
          <w:lang w:val="nl-NL"/>
        </w:rPr>
        <w:drawing>
          <wp:anchor distT="0" distB="0" distL="114300" distR="114300" simplePos="0" relativeHeight="251658240" behindDoc="0" locked="0" layoutInCell="1" allowOverlap="1" wp14:anchorId="58562A92" wp14:editId="2A2EA592">
            <wp:simplePos x="0" y="0"/>
            <wp:positionH relativeFrom="column">
              <wp:posOffset>57785</wp:posOffset>
            </wp:positionH>
            <wp:positionV relativeFrom="paragraph">
              <wp:posOffset>-513</wp:posOffset>
            </wp:positionV>
            <wp:extent cx="5053965" cy="3213100"/>
            <wp:effectExtent l="0" t="0" r="63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420694" name=""/>
                    <pic:cNvPicPr/>
                  </pic:nvPicPr>
                  <pic:blipFill>
                    <a:blip r:embed="rId11">
                      <a:extLst>
                        <a:ext uri="{28A0092B-C50C-407E-A947-70E740481C1C}">
                          <a14:useLocalDpi xmlns:a14="http://schemas.microsoft.com/office/drawing/2010/main" val="0"/>
                        </a:ext>
                      </a:extLst>
                    </a:blip>
                    <a:srcRect t="5881" b="3947"/>
                    <a:stretch>
                      <a:fillRect/>
                    </a:stretch>
                  </pic:blipFill>
                  <pic:spPr bwMode="auto">
                    <a:xfrm>
                      <a:off x="0" y="0"/>
                      <a:ext cx="5053965" cy="3213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B3BAAD" w14:textId="77777777" w:rsidR="009B0937" w:rsidRDefault="009B0937" w:rsidP="00D9454A">
      <w:pPr>
        <w:rPr>
          <w:szCs w:val="20"/>
          <w:lang w:val="nl-NL"/>
        </w:rPr>
      </w:pPr>
    </w:p>
    <w:p w14:paraId="114C045E" w14:textId="77777777" w:rsidR="009B0937" w:rsidRDefault="009B0937" w:rsidP="00D9454A">
      <w:pPr>
        <w:rPr>
          <w:szCs w:val="20"/>
          <w:lang w:val="nl-NL"/>
        </w:rPr>
      </w:pPr>
    </w:p>
    <w:p w14:paraId="1DA3B170" w14:textId="77777777" w:rsidR="009B0937" w:rsidRDefault="009B0937" w:rsidP="00D9454A">
      <w:pPr>
        <w:rPr>
          <w:szCs w:val="20"/>
          <w:lang w:val="nl-NL"/>
        </w:rPr>
      </w:pPr>
    </w:p>
    <w:p w14:paraId="04839500" w14:textId="77777777" w:rsidR="009B0937" w:rsidRDefault="009B0937" w:rsidP="00D9454A">
      <w:pPr>
        <w:rPr>
          <w:szCs w:val="20"/>
          <w:lang w:val="nl-NL"/>
        </w:rPr>
      </w:pPr>
    </w:p>
    <w:p w14:paraId="2E094DB3" w14:textId="77777777" w:rsidR="009B0937" w:rsidRDefault="009B0937" w:rsidP="00D9454A">
      <w:pPr>
        <w:rPr>
          <w:szCs w:val="20"/>
          <w:lang w:val="nl-NL"/>
        </w:rPr>
      </w:pPr>
    </w:p>
    <w:p w14:paraId="4F212B88" w14:textId="77777777" w:rsidR="009B0937" w:rsidRDefault="009B0937" w:rsidP="00D9454A">
      <w:pPr>
        <w:rPr>
          <w:szCs w:val="20"/>
          <w:lang w:val="nl-NL"/>
        </w:rPr>
      </w:pPr>
    </w:p>
    <w:p w14:paraId="1816302A" w14:textId="77777777" w:rsidR="009B0937" w:rsidRDefault="009B0937" w:rsidP="00D9454A">
      <w:pPr>
        <w:rPr>
          <w:szCs w:val="20"/>
          <w:lang w:val="nl-NL"/>
        </w:rPr>
      </w:pPr>
    </w:p>
    <w:p w14:paraId="5F8D5DB9" w14:textId="77777777" w:rsidR="009B0937" w:rsidRDefault="009B0937" w:rsidP="00D9454A">
      <w:pPr>
        <w:rPr>
          <w:szCs w:val="20"/>
          <w:lang w:val="nl-NL"/>
        </w:rPr>
      </w:pPr>
    </w:p>
    <w:p w14:paraId="48362826" w14:textId="77777777" w:rsidR="009B0937" w:rsidRDefault="009B0937" w:rsidP="00D9454A">
      <w:pPr>
        <w:rPr>
          <w:szCs w:val="20"/>
          <w:lang w:val="nl-NL"/>
        </w:rPr>
      </w:pPr>
    </w:p>
    <w:p w14:paraId="7AB751A8" w14:textId="22DE9213" w:rsidR="0084696F" w:rsidRPr="009B0937" w:rsidRDefault="005E008F" w:rsidP="00D9454A">
      <w:pPr>
        <w:rPr>
          <w:szCs w:val="20"/>
          <w:lang w:val="nl-NL"/>
        </w:rPr>
      </w:pPr>
      <w:r w:rsidRPr="009B0937">
        <w:rPr>
          <w:szCs w:val="20"/>
          <w:lang w:val="nl-NL"/>
        </w:rPr>
        <w:t xml:space="preserve">Alle </w:t>
      </w:r>
      <w:r w:rsidR="006079AB" w:rsidRPr="009B0937">
        <w:rPr>
          <w:szCs w:val="20"/>
          <w:lang w:val="nl-NL"/>
        </w:rPr>
        <w:t xml:space="preserve">Geberit </w:t>
      </w:r>
      <w:r w:rsidRPr="009B0937">
        <w:rPr>
          <w:szCs w:val="20"/>
          <w:lang w:val="nl-NL"/>
        </w:rPr>
        <w:t>wandclosets</w:t>
      </w:r>
      <w:r w:rsidR="009F3DDB" w:rsidRPr="009B0937">
        <w:rPr>
          <w:szCs w:val="20"/>
          <w:lang w:val="nl-NL"/>
        </w:rPr>
        <w:t xml:space="preserve"> en bidets </w:t>
      </w:r>
      <w:r w:rsidR="006079AB" w:rsidRPr="009B0937">
        <w:rPr>
          <w:szCs w:val="20"/>
          <w:lang w:val="nl-NL"/>
        </w:rPr>
        <w:t>met verborgen bevestiging</w:t>
      </w:r>
      <w:r w:rsidR="009F3DDB" w:rsidRPr="009B0937">
        <w:rPr>
          <w:szCs w:val="20"/>
          <w:lang w:val="nl-NL"/>
        </w:rPr>
        <w:t xml:space="preserve"> zijn </w:t>
      </w:r>
      <w:r w:rsidRPr="009B0937">
        <w:rPr>
          <w:szCs w:val="20"/>
          <w:lang w:val="nl-NL"/>
        </w:rPr>
        <w:t xml:space="preserve">vanaf </w:t>
      </w:r>
      <w:r w:rsidR="009F3DDB" w:rsidRPr="009B0937">
        <w:rPr>
          <w:szCs w:val="20"/>
          <w:lang w:val="nl-NL"/>
        </w:rPr>
        <w:t xml:space="preserve">nu bijzonder eenvoudig te installeren. Waar voorheen een exacte meting van de afstanden en positionering nodig was, </w:t>
      </w:r>
      <w:r w:rsidR="006079AB" w:rsidRPr="009B0937">
        <w:rPr>
          <w:szCs w:val="20"/>
          <w:lang w:val="nl-NL"/>
        </w:rPr>
        <w:t>is dit met het</w:t>
      </w:r>
      <w:r w:rsidR="009F3DDB" w:rsidRPr="009B0937">
        <w:rPr>
          <w:szCs w:val="20"/>
          <w:lang w:val="nl-NL"/>
        </w:rPr>
        <w:t xml:space="preserve"> bevestigingssysteem </w:t>
      </w:r>
      <w:r w:rsidR="00A50766">
        <w:rPr>
          <w:szCs w:val="20"/>
          <w:lang w:val="nl-NL"/>
        </w:rPr>
        <w:t xml:space="preserve">Easy </w:t>
      </w:r>
      <w:proofErr w:type="spellStart"/>
      <w:r w:rsidR="00A50766">
        <w:rPr>
          <w:szCs w:val="20"/>
          <w:lang w:val="nl-NL"/>
        </w:rPr>
        <w:t>Fast</w:t>
      </w:r>
      <w:proofErr w:type="spellEnd"/>
      <w:r w:rsidR="00A50766">
        <w:rPr>
          <w:szCs w:val="20"/>
          <w:lang w:val="nl-NL"/>
        </w:rPr>
        <w:t xml:space="preserve"> Fix</w:t>
      </w:r>
      <w:r w:rsidR="009F3DDB" w:rsidRPr="009B0937">
        <w:rPr>
          <w:szCs w:val="20"/>
          <w:lang w:val="nl-NL"/>
        </w:rPr>
        <w:t xml:space="preserve"> </w:t>
      </w:r>
      <w:r w:rsidR="00A50766">
        <w:rPr>
          <w:szCs w:val="20"/>
          <w:lang w:val="nl-NL"/>
        </w:rPr>
        <w:t>(</w:t>
      </w:r>
      <w:r w:rsidR="009F3DDB" w:rsidRPr="009B0937">
        <w:rPr>
          <w:szCs w:val="20"/>
          <w:lang w:val="nl-NL"/>
        </w:rPr>
        <w:t>EFF3</w:t>
      </w:r>
      <w:r w:rsidR="00A50766">
        <w:rPr>
          <w:szCs w:val="20"/>
          <w:lang w:val="nl-NL"/>
        </w:rPr>
        <w:t>)</w:t>
      </w:r>
      <w:r w:rsidR="009F3DDB" w:rsidRPr="009B0937">
        <w:rPr>
          <w:szCs w:val="20"/>
          <w:lang w:val="nl-NL"/>
        </w:rPr>
        <w:t xml:space="preserve"> vanaf april 2022 </w:t>
      </w:r>
      <w:r w:rsidR="006079AB" w:rsidRPr="009B0937">
        <w:rPr>
          <w:szCs w:val="20"/>
          <w:lang w:val="nl-NL"/>
        </w:rPr>
        <w:t>niet meer nodig.</w:t>
      </w:r>
      <w:r w:rsidR="009F3DDB" w:rsidRPr="009B0937">
        <w:rPr>
          <w:szCs w:val="20"/>
          <w:lang w:val="nl-NL"/>
        </w:rPr>
        <w:t xml:space="preserve"> </w:t>
      </w:r>
    </w:p>
    <w:p w14:paraId="65C49819" w14:textId="77777777" w:rsidR="00B812AF" w:rsidRPr="009B0937" w:rsidRDefault="009F3DDB" w:rsidP="00D9454A">
      <w:pPr>
        <w:pStyle w:val="Ondertitel"/>
        <w:rPr>
          <w:szCs w:val="20"/>
          <w:lang w:val="nl-NL"/>
        </w:rPr>
      </w:pPr>
      <w:r w:rsidRPr="009B0937">
        <w:rPr>
          <w:bCs/>
          <w:szCs w:val="20"/>
          <w:lang w:val="nl-NL"/>
        </w:rPr>
        <w:t>Hindernissen weggenomen</w:t>
      </w:r>
    </w:p>
    <w:p w14:paraId="420BD544" w14:textId="22BB98C9" w:rsidR="00B812AF" w:rsidRPr="009B0937" w:rsidRDefault="009F3DDB" w:rsidP="00D9454A">
      <w:pPr>
        <w:rPr>
          <w:szCs w:val="20"/>
          <w:lang w:val="nl-NL"/>
        </w:rPr>
      </w:pPr>
      <w:proofErr w:type="spellStart"/>
      <w:r w:rsidRPr="009B0937">
        <w:rPr>
          <w:szCs w:val="20"/>
          <w:lang w:val="nl-NL"/>
        </w:rPr>
        <w:t>Sanitairprofessionals</w:t>
      </w:r>
      <w:proofErr w:type="spellEnd"/>
      <w:r w:rsidRPr="009B0937">
        <w:rPr>
          <w:szCs w:val="20"/>
          <w:lang w:val="nl-NL"/>
        </w:rPr>
        <w:t xml:space="preserve"> kunnen zich verheugen op een vereenvoudigde montage tijdens de installatie. Met het </w:t>
      </w:r>
      <w:r w:rsidR="00A50766">
        <w:rPr>
          <w:szCs w:val="20"/>
          <w:lang w:val="nl-NL"/>
        </w:rPr>
        <w:t xml:space="preserve">innovatieve Easy </w:t>
      </w:r>
      <w:proofErr w:type="spellStart"/>
      <w:r w:rsidR="00A50766">
        <w:rPr>
          <w:szCs w:val="20"/>
          <w:lang w:val="nl-NL"/>
        </w:rPr>
        <w:t>Fast</w:t>
      </w:r>
      <w:proofErr w:type="spellEnd"/>
      <w:r w:rsidR="00A50766">
        <w:rPr>
          <w:szCs w:val="20"/>
          <w:lang w:val="nl-NL"/>
        </w:rPr>
        <w:t xml:space="preserve"> Fix</w:t>
      </w:r>
      <w:r w:rsidRPr="009B0937">
        <w:rPr>
          <w:szCs w:val="20"/>
          <w:lang w:val="nl-NL"/>
        </w:rPr>
        <w:t xml:space="preserve"> </w:t>
      </w:r>
      <w:r w:rsidR="00A50766">
        <w:rPr>
          <w:szCs w:val="20"/>
          <w:lang w:val="nl-NL"/>
        </w:rPr>
        <w:t>(</w:t>
      </w:r>
      <w:r w:rsidRPr="009B0937">
        <w:rPr>
          <w:szCs w:val="20"/>
          <w:lang w:val="nl-NL"/>
        </w:rPr>
        <w:t>E</w:t>
      </w:r>
      <w:r w:rsidR="00A50766">
        <w:rPr>
          <w:szCs w:val="20"/>
          <w:lang w:val="nl-NL"/>
        </w:rPr>
        <w:t>F</w:t>
      </w:r>
      <w:r w:rsidRPr="009B0937">
        <w:rPr>
          <w:szCs w:val="20"/>
          <w:lang w:val="nl-NL"/>
        </w:rPr>
        <w:t>F3</w:t>
      </w:r>
      <w:r w:rsidR="00A50766">
        <w:rPr>
          <w:szCs w:val="20"/>
          <w:lang w:val="nl-NL"/>
        </w:rPr>
        <w:t>)</w:t>
      </w:r>
      <w:r w:rsidR="00AC270D" w:rsidRPr="009B0937">
        <w:rPr>
          <w:szCs w:val="20"/>
          <w:lang w:val="nl-NL"/>
        </w:rPr>
        <w:t xml:space="preserve"> </w:t>
      </w:r>
      <w:r w:rsidR="00A50766">
        <w:rPr>
          <w:szCs w:val="20"/>
          <w:lang w:val="nl-NL"/>
        </w:rPr>
        <w:t>bevestigings</w:t>
      </w:r>
      <w:r w:rsidR="00444E60" w:rsidRPr="009B0937">
        <w:rPr>
          <w:szCs w:val="20"/>
          <w:lang w:val="nl-NL"/>
        </w:rPr>
        <w:t xml:space="preserve">systeem </w:t>
      </w:r>
      <w:r w:rsidRPr="009B0937">
        <w:rPr>
          <w:szCs w:val="20"/>
          <w:lang w:val="nl-NL"/>
        </w:rPr>
        <w:t xml:space="preserve">wordt het keramiek van </w:t>
      </w:r>
      <w:r w:rsidR="00444E60" w:rsidRPr="009B0937">
        <w:rPr>
          <w:szCs w:val="20"/>
          <w:lang w:val="nl-NL"/>
        </w:rPr>
        <w:t xml:space="preserve">onder andere </w:t>
      </w:r>
      <w:r w:rsidRPr="009B0937">
        <w:rPr>
          <w:szCs w:val="20"/>
          <w:lang w:val="nl-NL"/>
        </w:rPr>
        <w:t xml:space="preserve">de nieuwe Geberit </w:t>
      </w:r>
      <w:proofErr w:type="spellStart"/>
      <w:r w:rsidRPr="009B0937">
        <w:rPr>
          <w:szCs w:val="20"/>
          <w:lang w:val="nl-NL"/>
        </w:rPr>
        <w:t>iCon</w:t>
      </w:r>
      <w:proofErr w:type="spellEnd"/>
      <w:r w:rsidR="00444E60" w:rsidRPr="009B0937">
        <w:rPr>
          <w:szCs w:val="20"/>
          <w:lang w:val="nl-NL"/>
        </w:rPr>
        <w:t xml:space="preserve"> </w:t>
      </w:r>
      <w:r w:rsidR="006079AB" w:rsidRPr="009B0937">
        <w:rPr>
          <w:szCs w:val="20"/>
          <w:lang w:val="nl-NL"/>
        </w:rPr>
        <w:t>Rimfree</w:t>
      </w:r>
      <w:r w:rsidR="006079AB" w:rsidRPr="009B0937">
        <w:rPr>
          <w:szCs w:val="20"/>
          <w:vertAlign w:val="superscript"/>
          <w:lang w:val="nl-NL"/>
        </w:rPr>
        <w:t>®</w:t>
      </w:r>
      <w:r w:rsidR="006079AB" w:rsidRPr="009B0937">
        <w:rPr>
          <w:szCs w:val="20"/>
          <w:lang w:val="nl-NL"/>
        </w:rPr>
        <w:t xml:space="preserve"> </w:t>
      </w:r>
      <w:r w:rsidRPr="009B0937">
        <w:rPr>
          <w:szCs w:val="20"/>
          <w:lang w:val="nl-NL"/>
        </w:rPr>
        <w:t>wc's en bidets in slechts een paar eenvoudige stappen aan de wand gemonteerd</w:t>
      </w:r>
      <w:r w:rsidR="00444E60" w:rsidRPr="009B0937">
        <w:rPr>
          <w:szCs w:val="20"/>
          <w:lang w:val="nl-NL"/>
        </w:rPr>
        <w:t xml:space="preserve">. </w:t>
      </w:r>
      <w:r w:rsidRPr="009B0937">
        <w:rPr>
          <w:szCs w:val="20"/>
          <w:lang w:val="nl-NL"/>
        </w:rPr>
        <w:t xml:space="preserve">Daarmee vervalt het tijdrovende exacte positioneren van de bevestigingen en de draadstangen. Bovendien is het niet langer nodig beide schroeven tegelijk aan te draaien om barsten in </w:t>
      </w:r>
      <w:proofErr w:type="gramStart"/>
      <w:r w:rsidRPr="009B0937">
        <w:rPr>
          <w:szCs w:val="20"/>
          <w:lang w:val="nl-NL"/>
        </w:rPr>
        <w:t>het keramiek</w:t>
      </w:r>
      <w:proofErr w:type="gramEnd"/>
      <w:r w:rsidRPr="009B0937">
        <w:rPr>
          <w:szCs w:val="20"/>
          <w:lang w:val="nl-NL"/>
        </w:rPr>
        <w:t xml:space="preserve"> te voorkomen.</w:t>
      </w:r>
    </w:p>
    <w:p w14:paraId="5B0177E7" w14:textId="77777777" w:rsidR="00B812AF" w:rsidRPr="009B0937" w:rsidRDefault="009F3DDB" w:rsidP="00D9454A">
      <w:pPr>
        <w:spacing w:after="0"/>
        <w:rPr>
          <w:b/>
          <w:szCs w:val="20"/>
          <w:lang w:val="nl-NL"/>
        </w:rPr>
      </w:pPr>
      <w:r w:rsidRPr="009B0937">
        <w:rPr>
          <w:szCs w:val="20"/>
          <w:lang w:val="nl-NL"/>
        </w:rPr>
        <w:br w:type="page"/>
      </w:r>
    </w:p>
    <w:p w14:paraId="6261CFD4" w14:textId="77777777" w:rsidR="00B812AF" w:rsidRPr="009B0937" w:rsidRDefault="009F3DDB" w:rsidP="00D9454A">
      <w:pPr>
        <w:pStyle w:val="Ondertitel"/>
        <w:rPr>
          <w:szCs w:val="20"/>
          <w:lang w:val="nl-NL"/>
        </w:rPr>
      </w:pPr>
      <w:r w:rsidRPr="009B0937">
        <w:rPr>
          <w:bCs/>
          <w:szCs w:val="20"/>
          <w:lang w:val="nl-NL"/>
        </w:rPr>
        <w:lastRenderedPageBreak/>
        <w:t>De kracht van de moer</w:t>
      </w:r>
    </w:p>
    <w:p w14:paraId="78C92FBE" w14:textId="1440B032" w:rsidR="00E7198A" w:rsidRPr="009B0937" w:rsidRDefault="00AB2205" w:rsidP="00D9454A">
      <w:pPr>
        <w:rPr>
          <w:szCs w:val="20"/>
          <w:lang w:val="nl-NL" w:bidi="ar-SA"/>
        </w:rPr>
      </w:pPr>
      <w:r w:rsidRPr="009B0937">
        <w:rPr>
          <w:szCs w:val="20"/>
          <w:lang w:val="nl-NL"/>
        </w:rPr>
        <w:t>K</w:t>
      </w:r>
      <w:r w:rsidR="00E7198A" w:rsidRPr="009B0937">
        <w:rPr>
          <w:szCs w:val="20"/>
          <w:lang w:val="nl-NL"/>
        </w:rPr>
        <w:t xml:space="preserve">eramiek met het </w:t>
      </w:r>
      <w:r w:rsidR="00A50766">
        <w:rPr>
          <w:szCs w:val="20"/>
          <w:lang w:val="nl-NL"/>
        </w:rPr>
        <w:t xml:space="preserve">Easy </w:t>
      </w:r>
      <w:proofErr w:type="spellStart"/>
      <w:r w:rsidR="00A50766">
        <w:rPr>
          <w:szCs w:val="20"/>
          <w:lang w:val="nl-NL"/>
        </w:rPr>
        <w:t>Fast</w:t>
      </w:r>
      <w:proofErr w:type="spellEnd"/>
      <w:r w:rsidR="00A50766">
        <w:rPr>
          <w:szCs w:val="20"/>
          <w:lang w:val="nl-NL"/>
        </w:rPr>
        <w:t xml:space="preserve"> Fix (</w:t>
      </w:r>
      <w:r w:rsidR="009F3DDB" w:rsidRPr="009B0937">
        <w:rPr>
          <w:szCs w:val="20"/>
          <w:lang w:val="nl-NL"/>
        </w:rPr>
        <w:t>EFF3</w:t>
      </w:r>
      <w:r w:rsidR="00A50766">
        <w:rPr>
          <w:szCs w:val="20"/>
          <w:lang w:val="nl-NL"/>
        </w:rPr>
        <w:t>)</w:t>
      </w:r>
      <w:r w:rsidR="00AC270D" w:rsidRPr="009B0937">
        <w:rPr>
          <w:szCs w:val="20"/>
          <w:lang w:val="nl-NL"/>
        </w:rPr>
        <w:t xml:space="preserve"> </w:t>
      </w:r>
      <w:r w:rsidR="00A50766">
        <w:rPr>
          <w:szCs w:val="20"/>
          <w:lang w:val="nl-NL"/>
        </w:rPr>
        <w:t>bevestigings</w:t>
      </w:r>
      <w:r w:rsidR="00E7198A" w:rsidRPr="009B0937">
        <w:rPr>
          <w:szCs w:val="20"/>
          <w:lang w:val="nl-NL"/>
        </w:rPr>
        <w:t>systeem</w:t>
      </w:r>
      <w:r w:rsidR="009F3DDB" w:rsidRPr="009B0937">
        <w:rPr>
          <w:szCs w:val="20"/>
          <w:lang w:val="nl-NL"/>
        </w:rPr>
        <w:t xml:space="preserve"> </w:t>
      </w:r>
      <w:r w:rsidRPr="009B0937">
        <w:rPr>
          <w:szCs w:val="20"/>
          <w:lang w:val="nl-NL"/>
        </w:rPr>
        <w:t xml:space="preserve">is moeiteloos door één monteur te monteren. Bij het systeem worden </w:t>
      </w:r>
      <w:r w:rsidR="009F3DDB" w:rsidRPr="009B0937">
        <w:rPr>
          <w:szCs w:val="20"/>
          <w:lang w:val="nl-NL"/>
        </w:rPr>
        <w:t xml:space="preserve">eerst speciale moeren op de twee conventionele draadstangen geschroefd. Daarna kan </w:t>
      </w:r>
      <w:proofErr w:type="gramStart"/>
      <w:r w:rsidR="009F3DDB" w:rsidRPr="009B0937">
        <w:rPr>
          <w:szCs w:val="20"/>
          <w:lang w:val="nl-NL"/>
        </w:rPr>
        <w:t>het keramiek</w:t>
      </w:r>
      <w:proofErr w:type="gramEnd"/>
      <w:r w:rsidR="009F3DDB" w:rsidRPr="009B0937">
        <w:rPr>
          <w:szCs w:val="20"/>
          <w:lang w:val="nl-NL"/>
        </w:rPr>
        <w:t xml:space="preserve"> met voorgemonteerde wandbevestiging op de beide draadstangen tot aan de wand worden geschoven. </w:t>
      </w:r>
      <w:r w:rsidR="00E7198A" w:rsidRPr="009B0937">
        <w:rPr>
          <w:szCs w:val="20"/>
          <w:lang w:val="nl-NL" w:bidi="ar-SA"/>
        </w:rPr>
        <w:t xml:space="preserve">Via de gaten aan de bovenzijde van </w:t>
      </w:r>
      <w:proofErr w:type="gramStart"/>
      <w:r w:rsidR="00E7198A" w:rsidRPr="009B0937">
        <w:rPr>
          <w:szCs w:val="20"/>
          <w:lang w:val="nl-NL" w:bidi="ar-SA"/>
        </w:rPr>
        <w:t>het keramiek</w:t>
      </w:r>
      <w:proofErr w:type="gramEnd"/>
      <w:r w:rsidR="00E7198A" w:rsidRPr="009B0937">
        <w:rPr>
          <w:szCs w:val="20"/>
          <w:lang w:val="nl-NL" w:bidi="ar-SA"/>
        </w:rPr>
        <w:t xml:space="preserve"> kunnen de moeren simpel met een inbussleutel aangedraaid worden. Het closet wordt daarmee stevig tegen de muur aangetrokken. Vervolgens wordt de zitting met bevestigingspennen op </w:t>
      </w:r>
      <w:proofErr w:type="gramStart"/>
      <w:r w:rsidR="00E7198A" w:rsidRPr="009B0937">
        <w:rPr>
          <w:szCs w:val="20"/>
          <w:lang w:val="nl-NL" w:bidi="ar-SA"/>
        </w:rPr>
        <w:t>het keramiek</w:t>
      </w:r>
      <w:proofErr w:type="gramEnd"/>
      <w:r w:rsidR="00E7198A" w:rsidRPr="009B0937">
        <w:rPr>
          <w:szCs w:val="20"/>
          <w:lang w:val="nl-NL" w:bidi="ar-SA"/>
        </w:rPr>
        <w:t xml:space="preserve"> gelegd en worden de bevestigingspunten aan de bovenzijde aangedraaid. </w:t>
      </w:r>
      <w:r w:rsidR="00E7198A" w:rsidRPr="009B0937">
        <w:rPr>
          <w:szCs w:val="20"/>
          <w:lang w:val="nl-NL"/>
        </w:rPr>
        <w:t xml:space="preserve">Met deze </w:t>
      </w:r>
      <w:r w:rsidR="00E7198A" w:rsidRPr="009B0937">
        <w:rPr>
          <w:szCs w:val="20"/>
          <w:lang w:val="nl-NL" w:bidi="ar-SA"/>
        </w:rPr>
        <w:t xml:space="preserve">nieuwe innovatieve </w:t>
      </w:r>
      <w:proofErr w:type="spellStart"/>
      <w:r w:rsidR="00E7198A" w:rsidRPr="009B0937">
        <w:rPr>
          <w:szCs w:val="20"/>
          <w:lang w:val="nl-NL" w:bidi="ar-SA"/>
        </w:rPr>
        <w:t>EasyMount</w:t>
      </w:r>
      <w:proofErr w:type="spellEnd"/>
      <w:r w:rsidR="00E7198A" w:rsidRPr="009B0937">
        <w:rPr>
          <w:szCs w:val="20"/>
          <w:lang w:val="nl-NL" w:bidi="ar-SA"/>
        </w:rPr>
        <w:t xml:space="preserve"> </w:t>
      </w:r>
      <w:r w:rsidR="006079AB" w:rsidRPr="009B0937">
        <w:rPr>
          <w:szCs w:val="20"/>
          <w:lang w:val="nl-NL" w:bidi="ar-SA"/>
        </w:rPr>
        <w:t>voor wc-zittingen</w:t>
      </w:r>
      <w:r w:rsidR="00E7198A" w:rsidRPr="009B0937">
        <w:rPr>
          <w:szCs w:val="20"/>
          <w:lang w:val="nl-NL" w:bidi="ar-SA"/>
        </w:rPr>
        <w:t xml:space="preserve"> (toegepast </w:t>
      </w:r>
      <w:r w:rsidRPr="009B0937">
        <w:rPr>
          <w:szCs w:val="20"/>
          <w:lang w:val="nl-NL" w:bidi="ar-SA"/>
        </w:rPr>
        <w:t>op de wc-zittingen van de</w:t>
      </w:r>
      <w:r w:rsidR="00E7198A" w:rsidRPr="009B0937">
        <w:rPr>
          <w:szCs w:val="20"/>
          <w:lang w:val="nl-NL" w:bidi="ar-SA"/>
        </w:rPr>
        <w:t xml:space="preserve"> nieuwe </w:t>
      </w:r>
      <w:proofErr w:type="spellStart"/>
      <w:r w:rsidR="00E7198A" w:rsidRPr="009B0937">
        <w:rPr>
          <w:szCs w:val="20"/>
          <w:lang w:val="nl-NL" w:bidi="ar-SA"/>
        </w:rPr>
        <w:t>iCon</w:t>
      </w:r>
      <w:proofErr w:type="spellEnd"/>
      <w:r w:rsidR="00E7198A" w:rsidRPr="009B0937">
        <w:rPr>
          <w:szCs w:val="20"/>
          <w:lang w:val="nl-NL" w:bidi="ar-SA"/>
        </w:rPr>
        <w:t xml:space="preserve"> badkamerserie) </w:t>
      </w:r>
      <w:r w:rsidR="00E7198A" w:rsidRPr="009B0937">
        <w:rPr>
          <w:rFonts w:eastAsia="Arial"/>
          <w:szCs w:val="20"/>
          <w:lang w:val="nl-NL"/>
        </w:rPr>
        <w:t xml:space="preserve">is de plaatsing van de wc-zitting snel en eenvoudig. </w:t>
      </w:r>
      <w:r w:rsidR="00E7198A" w:rsidRPr="009B0937">
        <w:rPr>
          <w:szCs w:val="20"/>
          <w:lang w:val="nl-NL" w:bidi="ar-SA"/>
        </w:rPr>
        <w:t>Makkelijker kan niet</w:t>
      </w:r>
      <w:r w:rsidRPr="009B0937">
        <w:rPr>
          <w:szCs w:val="20"/>
          <w:lang w:val="nl-NL" w:bidi="ar-SA"/>
        </w:rPr>
        <w:t>!</w:t>
      </w:r>
      <w:r w:rsidR="00E7198A" w:rsidRPr="009B0937">
        <w:rPr>
          <w:szCs w:val="20"/>
          <w:lang w:val="nl-NL" w:bidi="ar-SA"/>
        </w:rPr>
        <w:t xml:space="preserve"> </w:t>
      </w:r>
    </w:p>
    <w:p w14:paraId="116597A6" w14:textId="496FFBA2" w:rsidR="00E7198A" w:rsidRPr="009B0937" w:rsidRDefault="00E7198A" w:rsidP="00D9454A">
      <w:pPr>
        <w:rPr>
          <w:bCs/>
          <w:szCs w:val="20"/>
          <w:lang w:val="nl-NL" w:bidi="ar-SA"/>
        </w:rPr>
      </w:pPr>
      <w:r w:rsidRPr="009B0937">
        <w:rPr>
          <w:bCs/>
          <w:szCs w:val="20"/>
          <w:lang w:val="nl-NL" w:bidi="ar-SA"/>
        </w:rPr>
        <w:t xml:space="preserve">Meer informatie is te vinden op: </w:t>
      </w:r>
      <w:hyperlink r:id="rId12" w:history="1">
        <w:r w:rsidRPr="00A02400">
          <w:rPr>
            <w:rStyle w:val="Hyperlink"/>
            <w:bCs/>
            <w:szCs w:val="20"/>
            <w:lang w:val="nl-NL" w:bidi="ar-SA"/>
          </w:rPr>
          <w:t>www.geberit.nl</w:t>
        </w:r>
        <w:r w:rsidR="00A02400" w:rsidRPr="00A02400">
          <w:rPr>
            <w:rStyle w:val="Hyperlink"/>
            <w:bCs/>
            <w:szCs w:val="20"/>
            <w:lang w:val="nl-NL" w:bidi="ar-SA"/>
          </w:rPr>
          <w:t>/easyfastfix</w:t>
        </w:r>
      </w:hyperlink>
    </w:p>
    <w:p w14:paraId="7394F59A" w14:textId="344103BB" w:rsidR="00620538" w:rsidRPr="009B0937" w:rsidRDefault="00E7198A" w:rsidP="00D9454A">
      <w:pPr>
        <w:rPr>
          <w:b/>
          <w:szCs w:val="20"/>
          <w:lang w:val="nl-NL" w:bidi="ar-SA"/>
        </w:rPr>
      </w:pPr>
      <w:r w:rsidRPr="009B0937">
        <w:rPr>
          <w:b/>
          <w:szCs w:val="20"/>
          <w:lang w:val="nl-NL" w:bidi="ar-SA"/>
        </w:rPr>
        <w:t>___________________________________________________________________________</w:t>
      </w:r>
    </w:p>
    <w:p w14:paraId="1F45D481" w14:textId="6815566F" w:rsidR="007F412D" w:rsidRDefault="004529ED" w:rsidP="007F412D">
      <w:pPr>
        <w:rPr>
          <w:szCs w:val="20"/>
          <w:lang w:val="nl-NL"/>
        </w:rPr>
      </w:pPr>
      <w:bookmarkStart w:id="0" w:name="OLE_LINK7"/>
      <w:bookmarkStart w:id="1" w:name="OLE_LINK8"/>
      <w:r w:rsidRPr="009B0937">
        <w:rPr>
          <w:b/>
          <w:szCs w:val="20"/>
          <w:lang w:val="nl-NL"/>
        </w:rPr>
        <w:t>Noot voor de redactie:</w:t>
      </w:r>
      <w:r w:rsidRPr="009B0937">
        <w:rPr>
          <w:b/>
          <w:szCs w:val="20"/>
          <w:lang w:val="nl-NL"/>
        </w:rPr>
        <w:br/>
      </w:r>
      <w:r w:rsidRPr="009B0937">
        <w:rPr>
          <w:szCs w:val="20"/>
          <w:lang w:val="nl-NL"/>
        </w:rPr>
        <w:t>Voor vragen, informatie, beelden en brochures kunt u contact opnemen met:</w:t>
      </w:r>
      <w:r w:rsidRPr="009B0937">
        <w:rPr>
          <w:b/>
          <w:szCs w:val="20"/>
          <w:lang w:val="nl-NL"/>
        </w:rPr>
        <w:t xml:space="preserve"> </w:t>
      </w:r>
      <w:r w:rsidRPr="009B0937">
        <w:rPr>
          <w:szCs w:val="20"/>
          <w:lang w:val="nl-NL"/>
        </w:rPr>
        <w:t xml:space="preserve">MIES PR, </w:t>
      </w:r>
      <w:r w:rsidR="009B0937">
        <w:rPr>
          <w:szCs w:val="20"/>
          <w:lang w:val="nl-NL"/>
        </w:rPr>
        <w:br/>
      </w:r>
      <w:r w:rsidRPr="009B0937">
        <w:rPr>
          <w:szCs w:val="20"/>
          <w:lang w:val="nl-NL"/>
        </w:rPr>
        <w:t xml:space="preserve">Michelle de Ruiter, </w:t>
      </w:r>
      <w:hyperlink r:id="rId13" w:history="1">
        <w:r w:rsidRPr="009B0937">
          <w:rPr>
            <w:rStyle w:val="Hyperlink"/>
            <w:szCs w:val="20"/>
            <w:lang w:val="nl-NL"/>
          </w:rPr>
          <w:t>Michelle@miespr.nl</w:t>
        </w:r>
      </w:hyperlink>
      <w:r w:rsidRPr="009B0937">
        <w:rPr>
          <w:szCs w:val="20"/>
          <w:lang w:val="nl-NL"/>
        </w:rPr>
        <w:t xml:space="preserve"> of tel: +31 6 45740465.</w:t>
      </w:r>
      <w:bookmarkEnd w:id="0"/>
      <w:bookmarkEnd w:id="1"/>
    </w:p>
    <w:p w14:paraId="15A1BF56" w14:textId="2082A7F9" w:rsidR="00A02400" w:rsidRPr="00A02400" w:rsidRDefault="00A02400" w:rsidP="007F412D">
      <w:pPr>
        <w:rPr>
          <w:szCs w:val="20"/>
          <w:lang w:val="nl-NL"/>
        </w:rPr>
      </w:pPr>
      <w:r w:rsidRPr="000F6BE8">
        <w:rPr>
          <w:b/>
          <w:bCs/>
          <w:szCs w:val="20"/>
          <w:lang w:val="nl-NL"/>
        </w:rPr>
        <w:t>Downloadlink Geberit VSK persberichten 2022</w:t>
      </w:r>
      <w:r w:rsidRPr="000F6BE8">
        <w:rPr>
          <w:szCs w:val="20"/>
          <w:lang w:val="nl-NL"/>
        </w:rPr>
        <w:br/>
      </w:r>
      <w:hyperlink r:id="rId14" w:history="1">
        <w:r w:rsidRPr="000F6BE8">
          <w:rPr>
            <w:rStyle w:val="Hyperlink"/>
            <w:szCs w:val="20"/>
            <w:lang w:val="nl-NL"/>
          </w:rPr>
          <w:t>https://www.miespr.nl/geberit-download-geberit-persberichten-vsk-2022/</w:t>
        </w:r>
      </w:hyperlink>
    </w:p>
    <w:p w14:paraId="2955F6A8" w14:textId="4C3A90A3" w:rsidR="004529ED" w:rsidRPr="004529ED" w:rsidRDefault="007F412D" w:rsidP="007F412D">
      <w:pPr>
        <w:rPr>
          <w:lang w:val="nl-NL"/>
        </w:rPr>
      </w:pPr>
      <w:r w:rsidRPr="007F412D">
        <w:rPr>
          <w:b/>
          <w:bCs/>
          <w:sz w:val="16"/>
          <w:szCs w:val="16"/>
          <w:lang w:val="nl-NL"/>
        </w:rPr>
        <w:t>Over Geberit</w:t>
      </w:r>
      <w:r>
        <w:rPr>
          <w:lang w:val="nl-NL"/>
        </w:rPr>
        <w:br/>
      </w:r>
      <w:r w:rsidR="004529ED" w:rsidRPr="004529ED">
        <w:rPr>
          <w:sz w:val="16"/>
          <w:szCs w:val="16"/>
          <w:lang w:val="nl-NL"/>
        </w:rPr>
        <w:t xml:space="preserve">De wereldwijd opererende Geberit Group is Europees leider op het gebied van sanitaire producten. Geberit opereert met een sterke lokale aanwezigheid in de meeste Europese landen en biedt een unieke toegevoegde waarde als het gaat om sanitaire technologie en badkamerkeramiek. Het productienetwerk omvat 26 productiefaciliteiten, waarvan er 4 buiten Europa gevestigd zijn. De groep heeft haar hoofdkantoor in </w:t>
      </w:r>
      <w:proofErr w:type="spellStart"/>
      <w:r w:rsidR="004529ED" w:rsidRPr="004529ED">
        <w:rPr>
          <w:sz w:val="16"/>
          <w:szCs w:val="16"/>
          <w:lang w:val="nl-NL"/>
        </w:rPr>
        <w:t>Rapperswil</w:t>
      </w:r>
      <w:proofErr w:type="spellEnd"/>
      <w:r w:rsidR="004529ED" w:rsidRPr="004529ED">
        <w:rPr>
          <w:sz w:val="16"/>
          <w:szCs w:val="16"/>
          <w:lang w:val="nl-NL"/>
        </w:rPr>
        <w:t>-Jona, Zwitserland. Met ongeveer 12.000 medewerkers in ongeveer 50 landen, heeft Geberit in 2021 een netto-omzet van CHF 3.5 miljard gegenereerd. De Geberit aandelen zijn genoteerd aan de SIX Swiss Exchange en zijn sinds 2012 opgenomen in de SMI (Swiss Market Index).</w:t>
      </w:r>
    </w:p>
    <w:p w14:paraId="3F3495BB" w14:textId="24EF1A0E" w:rsidR="004529ED" w:rsidRPr="004529ED" w:rsidRDefault="004529ED" w:rsidP="004529ED">
      <w:pPr>
        <w:tabs>
          <w:tab w:val="left" w:pos="2528"/>
        </w:tabs>
        <w:rPr>
          <w:sz w:val="22"/>
          <w:lang w:val="nl-NL"/>
        </w:rPr>
      </w:pPr>
    </w:p>
    <w:sectPr w:rsidR="004529ED" w:rsidRPr="004529ED" w:rsidSect="009B0937">
      <w:headerReference w:type="default" r:id="rId15"/>
      <w:footerReference w:type="default" r:id="rId16"/>
      <w:headerReference w:type="first" r:id="rId17"/>
      <w:type w:val="continuous"/>
      <w:pgSz w:w="11906" w:h="16838" w:code="9"/>
      <w:pgMar w:top="560" w:right="1416" w:bottom="1400" w:left="1701" w:header="560" w:footer="560" w:gutter="0"/>
      <w:pgNumType w:start="1"/>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3E89D" w14:textId="77777777" w:rsidR="006F24A1" w:rsidRDefault="006F24A1">
      <w:pPr>
        <w:spacing w:after="0" w:line="240" w:lineRule="auto"/>
      </w:pPr>
      <w:r>
        <w:separator/>
      </w:r>
    </w:p>
  </w:endnote>
  <w:endnote w:type="continuationSeparator" w:id="0">
    <w:p w14:paraId="67556402" w14:textId="77777777" w:rsidR="006F24A1" w:rsidRDefault="006F2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45DA7" w14:textId="77777777" w:rsidR="00D0714C" w:rsidRDefault="009F3DDB" w:rsidP="00C0638B">
    <w:pPr>
      <w:pStyle w:val="Voettekst"/>
    </w:pPr>
    <w:r>
      <w:rPr>
        <w:snapToGrid w:val="0"/>
      </w:rPr>
      <w:fldChar w:fldCharType="begin"/>
    </w:r>
    <w:r>
      <w:rPr>
        <w:snapToGrid w:val="0"/>
      </w:rPr>
      <w:instrText xml:space="preserve"> PAGE </w:instrText>
    </w:r>
    <w:r>
      <w:rPr>
        <w:snapToGrid w:val="0"/>
      </w:rPr>
      <w:fldChar w:fldCharType="separate"/>
    </w:r>
    <w:r>
      <w:rPr>
        <w:snapToGrid w:val="0"/>
      </w:rPr>
      <w:t>3</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AB83D" w14:textId="77777777" w:rsidR="006F24A1" w:rsidRDefault="006F24A1">
      <w:pPr>
        <w:spacing w:after="0" w:line="240" w:lineRule="auto"/>
      </w:pPr>
      <w:r>
        <w:separator/>
      </w:r>
    </w:p>
  </w:footnote>
  <w:footnote w:type="continuationSeparator" w:id="0">
    <w:p w14:paraId="1D31ADDE" w14:textId="77777777" w:rsidR="006F24A1" w:rsidRDefault="006F2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9254D" w14:textId="77777777" w:rsidR="009B0937" w:rsidRDefault="009B0937" w:rsidP="009B0937">
    <w:pPr>
      <w:pStyle w:val="Koptekst"/>
    </w:pPr>
    <w:r>
      <w:rPr>
        <w:noProof/>
      </w:rPr>
      <w:drawing>
        <wp:anchor distT="0" distB="0" distL="114300" distR="114300" simplePos="0" relativeHeight="251660288" behindDoc="0" locked="0" layoutInCell="1" allowOverlap="1" wp14:anchorId="6148CF6A" wp14:editId="414A0A8C">
          <wp:simplePos x="0" y="0"/>
          <wp:positionH relativeFrom="column">
            <wp:posOffset>4457700</wp:posOffset>
          </wp:positionH>
          <wp:positionV relativeFrom="paragraph">
            <wp:posOffset>-10160</wp:posOffset>
          </wp:positionV>
          <wp:extent cx="1206500" cy="177800"/>
          <wp:effectExtent l="0" t="0" r="0" b="0"/>
          <wp:wrapTight wrapText="bothSides">
            <wp:wrapPolygon edited="0">
              <wp:start x="0" y="0"/>
              <wp:lineTo x="0" y="18514"/>
              <wp:lineTo x="21145" y="18514"/>
              <wp:lineTo x="21145" y="0"/>
              <wp:lineTo x="0" y="0"/>
            </wp:wrapPolygon>
          </wp:wrapTight>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584445"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500" cy="177800"/>
                  </a:xfrm>
                  <a:prstGeom prst="rect">
                    <a:avLst/>
                  </a:prstGeom>
                  <a:noFill/>
                  <a:ln>
                    <a:noFill/>
                  </a:ln>
                </pic:spPr>
              </pic:pic>
            </a:graphicData>
          </a:graphic>
          <wp14:sizeRelH relativeFrom="page">
            <wp14:pctWidth>0</wp14:pctWidth>
          </wp14:sizeRelH>
          <wp14:sizeRelV relativeFrom="page">
            <wp14:pctHeight>0</wp14:pctHeight>
          </wp14:sizeRelV>
        </wp:anchor>
      </w:drawing>
    </w:r>
    <w:r>
      <w:t>PERSBERICHT</w:t>
    </w:r>
  </w:p>
  <w:p w14:paraId="6FE7DB0C" w14:textId="77777777" w:rsidR="00D0714C" w:rsidRDefault="00D0714C" w:rsidP="00C0638B">
    <w:pPr>
      <w:pStyle w:val="Koptekst"/>
    </w:pPr>
  </w:p>
  <w:p w14:paraId="2CCB46F5" w14:textId="77777777" w:rsidR="00D0714C" w:rsidRDefault="00D0714C" w:rsidP="00C0638B">
    <w:pPr>
      <w:pStyle w:val="Koptekst"/>
    </w:pPr>
  </w:p>
  <w:p w14:paraId="0D6DF88D" w14:textId="77777777" w:rsidR="00D0714C" w:rsidRDefault="00D0714C" w:rsidP="00C0638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9A0C" w14:textId="246F1C27" w:rsidR="00D0714C" w:rsidRDefault="009F3DDB" w:rsidP="00C0638B">
    <w:pPr>
      <w:pStyle w:val="Koptekst"/>
    </w:pPr>
    <w:r>
      <w:rPr>
        <w:noProof/>
      </w:rPr>
      <w:drawing>
        <wp:anchor distT="0" distB="0" distL="114300" distR="114300" simplePos="0" relativeHeight="251658240" behindDoc="0" locked="0" layoutInCell="1" allowOverlap="1" wp14:anchorId="4875FF95" wp14:editId="71DAE33F">
          <wp:simplePos x="0" y="0"/>
          <wp:positionH relativeFrom="column">
            <wp:posOffset>4457700</wp:posOffset>
          </wp:positionH>
          <wp:positionV relativeFrom="paragraph">
            <wp:posOffset>-10160</wp:posOffset>
          </wp:positionV>
          <wp:extent cx="1206500" cy="177800"/>
          <wp:effectExtent l="0" t="0" r="0" b="0"/>
          <wp:wrapTight wrapText="bothSides">
            <wp:wrapPolygon edited="0">
              <wp:start x="0" y="0"/>
              <wp:lineTo x="0" y="18514"/>
              <wp:lineTo x="21145" y="18514"/>
              <wp:lineTo x="21145"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584445"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500" cy="177800"/>
                  </a:xfrm>
                  <a:prstGeom prst="rect">
                    <a:avLst/>
                  </a:prstGeom>
                  <a:noFill/>
                  <a:ln>
                    <a:noFill/>
                  </a:ln>
                </pic:spPr>
              </pic:pic>
            </a:graphicData>
          </a:graphic>
          <wp14:sizeRelH relativeFrom="page">
            <wp14:pctWidth>0</wp14:pctWidth>
          </wp14:sizeRelH>
          <wp14:sizeRelV relativeFrom="page">
            <wp14:pctHeight>0</wp14:pctHeight>
          </wp14:sizeRelV>
        </wp:anchor>
      </w:drawing>
    </w:r>
    <w:r>
      <w:t>PERS</w:t>
    </w:r>
    <w:r w:rsidR="005E008F">
      <w:t>BERICHT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E9A10C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41F43E0"/>
    <w:multiLevelType w:val="hybridMultilevel"/>
    <w:tmpl w:val="4E70781A"/>
    <w:lvl w:ilvl="0" w:tplc="D472926A">
      <w:start w:val="1"/>
      <w:numFmt w:val="bullet"/>
      <w:lvlText w:val=""/>
      <w:lvlJc w:val="left"/>
      <w:pPr>
        <w:ind w:left="1080" w:hanging="360"/>
      </w:pPr>
      <w:rPr>
        <w:rFonts w:ascii="Symbol" w:hAnsi="Symbol" w:hint="default"/>
      </w:rPr>
    </w:lvl>
    <w:lvl w:ilvl="1" w:tplc="9A5C58CA" w:tentative="1">
      <w:start w:val="1"/>
      <w:numFmt w:val="bullet"/>
      <w:lvlText w:val="o"/>
      <w:lvlJc w:val="left"/>
      <w:pPr>
        <w:ind w:left="1800" w:hanging="360"/>
      </w:pPr>
      <w:rPr>
        <w:rFonts w:ascii="Courier New" w:hAnsi="Courier New" w:cs="Courier New" w:hint="default"/>
      </w:rPr>
    </w:lvl>
    <w:lvl w:ilvl="2" w:tplc="98940AE6" w:tentative="1">
      <w:start w:val="1"/>
      <w:numFmt w:val="bullet"/>
      <w:lvlText w:val=""/>
      <w:lvlJc w:val="left"/>
      <w:pPr>
        <w:ind w:left="2520" w:hanging="360"/>
      </w:pPr>
      <w:rPr>
        <w:rFonts w:ascii="Wingdings" w:hAnsi="Wingdings" w:hint="default"/>
      </w:rPr>
    </w:lvl>
    <w:lvl w:ilvl="3" w:tplc="56824E52" w:tentative="1">
      <w:start w:val="1"/>
      <w:numFmt w:val="bullet"/>
      <w:lvlText w:val=""/>
      <w:lvlJc w:val="left"/>
      <w:pPr>
        <w:ind w:left="3240" w:hanging="360"/>
      </w:pPr>
      <w:rPr>
        <w:rFonts w:ascii="Symbol" w:hAnsi="Symbol" w:hint="default"/>
      </w:rPr>
    </w:lvl>
    <w:lvl w:ilvl="4" w:tplc="FE64FAD0" w:tentative="1">
      <w:start w:val="1"/>
      <w:numFmt w:val="bullet"/>
      <w:lvlText w:val="o"/>
      <w:lvlJc w:val="left"/>
      <w:pPr>
        <w:ind w:left="3960" w:hanging="360"/>
      </w:pPr>
      <w:rPr>
        <w:rFonts w:ascii="Courier New" w:hAnsi="Courier New" w:cs="Courier New" w:hint="default"/>
      </w:rPr>
    </w:lvl>
    <w:lvl w:ilvl="5" w:tplc="AFF24AE8" w:tentative="1">
      <w:start w:val="1"/>
      <w:numFmt w:val="bullet"/>
      <w:lvlText w:val=""/>
      <w:lvlJc w:val="left"/>
      <w:pPr>
        <w:ind w:left="4680" w:hanging="360"/>
      </w:pPr>
      <w:rPr>
        <w:rFonts w:ascii="Wingdings" w:hAnsi="Wingdings" w:hint="default"/>
      </w:rPr>
    </w:lvl>
    <w:lvl w:ilvl="6" w:tplc="2FCC205E" w:tentative="1">
      <w:start w:val="1"/>
      <w:numFmt w:val="bullet"/>
      <w:lvlText w:val=""/>
      <w:lvlJc w:val="left"/>
      <w:pPr>
        <w:ind w:left="5400" w:hanging="360"/>
      </w:pPr>
      <w:rPr>
        <w:rFonts w:ascii="Symbol" w:hAnsi="Symbol" w:hint="default"/>
      </w:rPr>
    </w:lvl>
    <w:lvl w:ilvl="7" w:tplc="244281E0" w:tentative="1">
      <w:start w:val="1"/>
      <w:numFmt w:val="bullet"/>
      <w:lvlText w:val="o"/>
      <w:lvlJc w:val="left"/>
      <w:pPr>
        <w:ind w:left="6120" w:hanging="360"/>
      </w:pPr>
      <w:rPr>
        <w:rFonts w:ascii="Courier New" w:hAnsi="Courier New" w:cs="Courier New" w:hint="default"/>
      </w:rPr>
    </w:lvl>
    <w:lvl w:ilvl="8" w:tplc="ECC49B04" w:tentative="1">
      <w:start w:val="1"/>
      <w:numFmt w:val="bullet"/>
      <w:lvlText w:val=""/>
      <w:lvlJc w:val="left"/>
      <w:pPr>
        <w:ind w:left="6840" w:hanging="360"/>
      </w:pPr>
      <w:rPr>
        <w:rFonts w:ascii="Wingdings" w:hAnsi="Wingdings" w:hint="default"/>
      </w:rPr>
    </w:lvl>
  </w:abstractNum>
  <w:abstractNum w:abstractNumId="2" w15:restartNumberingAfterBreak="0">
    <w:nsid w:val="3B590317"/>
    <w:multiLevelType w:val="hybridMultilevel"/>
    <w:tmpl w:val="89AC1C86"/>
    <w:lvl w:ilvl="0" w:tplc="464418BC">
      <w:start w:val="1"/>
      <w:numFmt w:val="bullet"/>
      <w:lvlText w:val=""/>
      <w:lvlJc w:val="left"/>
      <w:pPr>
        <w:ind w:left="720" w:hanging="360"/>
      </w:pPr>
      <w:rPr>
        <w:rFonts w:ascii="Symbol" w:hAnsi="Symbol" w:hint="default"/>
      </w:rPr>
    </w:lvl>
    <w:lvl w:ilvl="1" w:tplc="23C6BF34">
      <w:start w:val="1"/>
      <w:numFmt w:val="bullet"/>
      <w:lvlText w:val="o"/>
      <w:lvlJc w:val="left"/>
      <w:pPr>
        <w:ind w:left="1440" w:hanging="360"/>
      </w:pPr>
      <w:rPr>
        <w:rFonts w:ascii="Courier New" w:hAnsi="Courier New" w:cs="Courier New" w:hint="default"/>
      </w:rPr>
    </w:lvl>
    <w:lvl w:ilvl="2" w:tplc="C876012A">
      <w:start w:val="1"/>
      <w:numFmt w:val="bullet"/>
      <w:lvlText w:val=""/>
      <w:lvlJc w:val="left"/>
      <w:pPr>
        <w:ind w:left="2160" w:hanging="360"/>
      </w:pPr>
      <w:rPr>
        <w:rFonts w:ascii="Wingdings" w:hAnsi="Wingdings" w:hint="default"/>
      </w:rPr>
    </w:lvl>
    <w:lvl w:ilvl="3" w:tplc="EDA215C0">
      <w:start w:val="1"/>
      <w:numFmt w:val="bullet"/>
      <w:lvlText w:val=""/>
      <w:lvlJc w:val="left"/>
      <w:pPr>
        <w:ind w:left="2880" w:hanging="360"/>
      </w:pPr>
      <w:rPr>
        <w:rFonts w:ascii="Symbol" w:hAnsi="Symbol" w:hint="default"/>
      </w:rPr>
    </w:lvl>
    <w:lvl w:ilvl="4" w:tplc="D0062338">
      <w:start w:val="1"/>
      <w:numFmt w:val="bullet"/>
      <w:lvlText w:val="o"/>
      <w:lvlJc w:val="left"/>
      <w:pPr>
        <w:ind w:left="3600" w:hanging="360"/>
      </w:pPr>
      <w:rPr>
        <w:rFonts w:ascii="Courier New" w:hAnsi="Courier New" w:cs="Courier New" w:hint="default"/>
      </w:rPr>
    </w:lvl>
    <w:lvl w:ilvl="5" w:tplc="7182F516">
      <w:start w:val="1"/>
      <w:numFmt w:val="bullet"/>
      <w:lvlText w:val=""/>
      <w:lvlJc w:val="left"/>
      <w:pPr>
        <w:ind w:left="4320" w:hanging="360"/>
      </w:pPr>
      <w:rPr>
        <w:rFonts w:ascii="Wingdings" w:hAnsi="Wingdings" w:hint="default"/>
      </w:rPr>
    </w:lvl>
    <w:lvl w:ilvl="6" w:tplc="EE32B672">
      <w:start w:val="1"/>
      <w:numFmt w:val="bullet"/>
      <w:lvlText w:val=""/>
      <w:lvlJc w:val="left"/>
      <w:pPr>
        <w:ind w:left="5040" w:hanging="360"/>
      </w:pPr>
      <w:rPr>
        <w:rFonts w:ascii="Symbol" w:hAnsi="Symbol" w:hint="default"/>
      </w:rPr>
    </w:lvl>
    <w:lvl w:ilvl="7" w:tplc="B94AD15A">
      <w:start w:val="1"/>
      <w:numFmt w:val="bullet"/>
      <w:lvlText w:val="o"/>
      <w:lvlJc w:val="left"/>
      <w:pPr>
        <w:ind w:left="5760" w:hanging="360"/>
      </w:pPr>
      <w:rPr>
        <w:rFonts w:ascii="Courier New" w:hAnsi="Courier New" w:cs="Courier New" w:hint="default"/>
      </w:rPr>
    </w:lvl>
    <w:lvl w:ilvl="8" w:tplc="E7D8F126">
      <w:start w:val="1"/>
      <w:numFmt w:val="bullet"/>
      <w:lvlText w:val=""/>
      <w:lvlJc w:val="left"/>
      <w:pPr>
        <w:ind w:left="6480" w:hanging="360"/>
      </w:pPr>
      <w:rPr>
        <w:rFonts w:ascii="Wingdings" w:hAnsi="Wingdings" w:hint="default"/>
      </w:rPr>
    </w:lvl>
  </w:abstractNum>
  <w:abstractNum w:abstractNumId="3" w15:restartNumberingAfterBreak="0">
    <w:nsid w:val="417B3C13"/>
    <w:multiLevelType w:val="hybridMultilevel"/>
    <w:tmpl w:val="D55E0988"/>
    <w:lvl w:ilvl="0" w:tplc="A092B064">
      <w:start w:val="1"/>
      <w:numFmt w:val="bullet"/>
      <w:lvlText w:val=""/>
      <w:lvlJc w:val="left"/>
      <w:pPr>
        <w:ind w:left="720" w:hanging="360"/>
      </w:pPr>
      <w:rPr>
        <w:rFonts w:ascii="Symbol" w:hAnsi="Symbol" w:hint="default"/>
      </w:rPr>
    </w:lvl>
    <w:lvl w:ilvl="1" w:tplc="5E3C85A2" w:tentative="1">
      <w:start w:val="1"/>
      <w:numFmt w:val="bullet"/>
      <w:lvlText w:val="o"/>
      <w:lvlJc w:val="left"/>
      <w:pPr>
        <w:ind w:left="1440" w:hanging="360"/>
      </w:pPr>
      <w:rPr>
        <w:rFonts w:ascii="Courier New" w:hAnsi="Courier New" w:cs="Courier New" w:hint="default"/>
      </w:rPr>
    </w:lvl>
    <w:lvl w:ilvl="2" w:tplc="41C8E952" w:tentative="1">
      <w:start w:val="1"/>
      <w:numFmt w:val="bullet"/>
      <w:lvlText w:val=""/>
      <w:lvlJc w:val="left"/>
      <w:pPr>
        <w:ind w:left="2160" w:hanging="360"/>
      </w:pPr>
      <w:rPr>
        <w:rFonts w:ascii="Wingdings" w:hAnsi="Wingdings" w:hint="default"/>
      </w:rPr>
    </w:lvl>
    <w:lvl w:ilvl="3" w:tplc="955EC6B8" w:tentative="1">
      <w:start w:val="1"/>
      <w:numFmt w:val="bullet"/>
      <w:lvlText w:val=""/>
      <w:lvlJc w:val="left"/>
      <w:pPr>
        <w:ind w:left="2880" w:hanging="360"/>
      </w:pPr>
      <w:rPr>
        <w:rFonts w:ascii="Symbol" w:hAnsi="Symbol" w:hint="default"/>
      </w:rPr>
    </w:lvl>
    <w:lvl w:ilvl="4" w:tplc="1C425822" w:tentative="1">
      <w:start w:val="1"/>
      <w:numFmt w:val="bullet"/>
      <w:lvlText w:val="o"/>
      <w:lvlJc w:val="left"/>
      <w:pPr>
        <w:ind w:left="3600" w:hanging="360"/>
      </w:pPr>
      <w:rPr>
        <w:rFonts w:ascii="Courier New" w:hAnsi="Courier New" w:cs="Courier New" w:hint="default"/>
      </w:rPr>
    </w:lvl>
    <w:lvl w:ilvl="5" w:tplc="9CB659DE" w:tentative="1">
      <w:start w:val="1"/>
      <w:numFmt w:val="bullet"/>
      <w:lvlText w:val=""/>
      <w:lvlJc w:val="left"/>
      <w:pPr>
        <w:ind w:left="4320" w:hanging="360"/>
      </w:pPr>
      <w:rPr>
        <w:rFonts w:ascii="Wingdings" w:hAnsi="Wingdings" w:hint="default"/>
      </w:rPr>
    </w:lvl>
    <w:lvl w:ilvl="6" w:tplc="287C7318" w:tentative="1">
      <w:start w:val="1"/>
      <w:numFmt w:val="bullet"/>
      <w:lvlText w:val=""/>
      <w:lvlJc w:val="left"/>
      <w:pPr>
        <w:ind w:left="5040" w:hanging="360"/>
      </w:pPr>
      <w:rPr>
        <w:rFonts w:ascii="Symbol" w:hAnsi="Symbol" w:hint="default"/>
      </w:rPr>
    </w:lvl>
    <w:lvl w:ilvl="7" w:tplc="EF24CEBC" w:tentative="1">
      <w:start w:val="1"/>
      <w:numFmt w:val="bullet"/>
      <w:lvlText w:val="o"/>
      <w:lvlJc w:val="left"/>
      <w:pPr>
        <w:ind w:left="5760" w:hanging="360"/>
      </w:pPr>
      <w:rPr>
        <w:rFonts w:ascii="Courier New" w:hAnsi="Courier New" w:cs="Courier New" w:hint="default"/>
      </w:rPr>
    </w:lvl>
    <w:lvl w:ilvl="8" w:tplc="85FA6106" w:tentative="1">
      <w:start w:val="1"/>
      <w:numFmt w:val="bullet"/>
      <w:lvlText w:val=""/>
      <w:lvlJc w:val="left"/>
      <w:pPr>
        <w:ind w:left="6480" w:hanging="360"/>
      </w:pPr>
      <w:rPr>
        <w:rFonts w:ascii="Wingdings" w:hAnsi="Wingdings" w:hint="default"/>
      </w:rPr>
    </w:lvl>
  </w:abstractNum>
  <w:abstractNum w:abstractNumId="4" w15:restartNumberingAfterBreak="0">
    <w:nsid w:val="50A92AD4"/>
    <w:multiLevelType w:val="hybridMultilevel"/>
    <w:tmpl w:val="8BDE28F4"/>
    <w:lvl w:ilvl="0" w:tplc="DE9A602A">
      <w:start w:val="1"/>
      <w:numFmt w:val="bullet"/>
      <w:lvlText w:val=""/>
      <w:lvlJc w:val="left"/>
      <w:pPr>
        <w:ind w:left="720" w:hanging="360"/>
      </w:pPr>
      <w:rPr>
        <w:rFonts w:ascii="Symbol" w:hAnsi="Symbol" w:hint="default"/>
      </w:rPr>
    </w:lvl>
    <w:lvl w:ilvl="1" w:tplc="85F696D0" w:tentative="1">
      <w:start w:val="1"/>
      <w:numFmt w:val="bullet"/>
      <w:lvlText w:val="o"/>
      <w:lvlJc w:val="left"/>
      <w:pPr>
        <w:ind w:left="1440" w:hanging="360"/>
      </w:pPr>
      <w:rPr>
        <w:rFonts w:ascii="Courier New" w:hAnsi="Courier New" w:cs="Courier New" w:hint="default"/>
      </w:rPr>
    </w:lvl>
    <w:lvl w:ilvl="2" w:tplc="14C6379E" w:tentative="1">
      <w:start w:val="1"/>
      <w:numFmt w:val="bullet"/>
      <w:lvlText w:val=""/>
      <w:lvlJc w:val="left"/>
      <w:pPr>
        <w:ind w:left="2160" w:hanging="360"/>
      </w:pPr>
      <w:rPr>
        <w:rFonts w:ascii="Wingdings" w:hAnsi="Wingdings" w:hint="default"/>
      </w:rPr>
    </w:lvl>
    <w:lvl w:ilvl="3" w:tplc="36CEC8DE" w:tentative="1">
      <w:start w:val="1"/>
      <w:numFmt w:val="bullet"/>
      <w:lvlText w:val=""/>
      <w:lvlJc w:val="left"/>
      <w:pPr>
        <w:ind w:left="2880" w:hanging="360"/>
      </w:pPr>
      <w:rPr>
        <w:rFonts w:ascii="Symbol" w:hAnsi="Symbol" w:hint="default"/>
      </w:rPr>
    </w:lvl>
    <w:lvl w:ilvl="4" w:tplc="7E60C34C" w:tentative="1">
      <w:start w:val="1"/>
      <w:numFmt w:val="bullet"/>
      <w:lvlText w:val="o"/>
      <w:lvlJc w:val="left"/>
      <w:pPr>
        <w:ind w:left="3600" w:hanging="360"/>
      </w:pPr>
      <w:rPr>
        <w:rFonts w:ascii="Courier New" w:hAnsi="Courier New" w:cs="Courier New" w:hint="default"/>
      </w:rPr>
    </w:lvl>
    <w:lvl w:ilvl="5" w:tplc="EDFA4594" w:tentative="1">
      <w:start w:val="1"/>
      <w:numFmt w:val="bullet"/>
      <w:lvlText w:val=""/>
      <w:lvlJc w:val="left"/>
      <w:pPr>
        <w:ind w:left="4320" w:hanging="360"/>
      </w:pPr>
      <w:rPr>
        <w:rFonts w:ascii="Wingdings" w:hAnsi="Wingdings" w:hint="default"/>
      </w:rPr>
    </w:lvl>
    <w:lvl w:ilvl="6" w:tplc="A55E810E" w:tentative="1">
      <w:start w:val="1"/>
      <w:numFmt w:val="bullet"/>
      <w:lvlText w:val=""/>
      <w:lvlJc w:val="left"/>
      <w:pPr>
        <w:ind w:left="5040" w:hanging="360"/>
      </w:pPr>
      <w:rPr>
        <w:rFonts w:ascii="Symbol" w:hAnsi="Symbol" w:hint="default"/>
      </w:rPr>
    </w:lvl>
    <w:lvl w:ilvl="7" w:tplc="813A3074" w:tentative="1">
      <w:start w:val="1"/>
      <w:numFmt w:val="bullet"/>
      <w:lvlText w:val="o"/>
      <w:lvlJc w:val="left"/>
      <w:pPr>
        <w:ind w:left="5760" w:hanging="360"/>
      </w:pPr>
      <w:rPr>
        <w:rFonts w:ascii="Courier New" w:hAnsi="Courier New" w:cs="Courier New" w:hint="default"/>
      </w:rPr>
    </w:lvl>
    <w:lvl w:ilvl="8" w:tplc="2C24DB14" w:tentative="1">
      <w:start w:val="1"/>
      <w:numFmt w:val="bullet"/>
      <w:lvlText w:val=""/>
      <w:lvlJc w:val="left"/>
      <w:pPr>
        <w:ind w:left="6480" w:hanging="360"/>
      </w:pPr>
      <w:rPr>
        <w:rFonts w:ascii="Wingdings" w:hAnsi="Wingdings" w:hint="default"/>
      </w:rPr>
    </w:lvl>
  </w:abstractNum>
  <w:num w:numId="1" w16cid:durableId="549728025">
    <w:abstractNumId w:val="0"/>
  </w:num>
  <w:num w:numId="2" w16cid:durableId="341976594">
    <w:abstractNumId w:val="4"/>
  </w:num>
  <w:num w:numId="3" w16cid:durableId="1901944648">
    <w:abstractNumId w:val="3"/>
  </w:num>
  <w:num w:numId="4" w16cid:durableId="1742169771">
    <w:abstractNumId w:val="1"/>
  </w:num>
  <w:num w:numId="5" w16cid:durableId="138696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A5C"/>
    <w:rsid w:val="00006036"/>
    <w:rsid w:val="00020550"/>
    <w:rsid w:val="0002060B"/>
    <w:rsid w:val="00027685"/>
    <w:rsid w:val="00031FB8"/>
    <w:rsid w:val="000435CF"/>
    <w:rsid w:val="00043718"/>
    <w:rsid w:val="00045C33"/>
    <w:rsid w:val="00055A5C"/>
    <w:rsid w:val="00063A9A"/>
    <w:rsid w:val="000641EF"/>
    <w:rsid w:val="00073E45"/>
    <w:rsid w:val="00086CE1"/>
    <w:rsid w:val="00091D37"/>
    <w:rsid w:val="000935B1"/>
    <w:rsid w:val="000956FE"/>
    <w:rsid w:val="00097382"/>
    <w:rsid w:val="000A20E7"/>
    <w:rsid w:val="000B2C60"/>
    <w:rsid w:val="000B3207"/>
    <w:rsid w:val="000C2D3C"/>
    <w:rsid w:val="000D05DB"/>
    <w:rsid w:val="000D1568"/>
    <w:rsid w:val="000D3B15"/>
    <w:rsid w:val="000D5AA7"/>
    <w:rsid w:val="000F69A3"/>
    <w:rsid w:val="000F749D"/>
    <w:rsid w:val="001010D2"/>
    <w:rsid w:val="00110765"/>
    <w:rsid w:val="0011200D"/>
    <w:rsid w:val="00113BF2"/>
    <w:rsid w:val="00120AF2"/>
    <w:rsid w:val="00121918"/>
    <w:rsid w:val="00136CA5"/>
    <w:rsid w:val="00137250"/>
    <w:rsid w:val="00147146"/>
    <w:rsid w:val="00150D35"/>
    <w:rsid w:val="00151237"/>
    <w:rsid w:val="0016516D"/>
    <w:rsid w:val="00166CF9"/>
    <w:rsid w:val="00191CD9"/>
    <w:rsid w:val="001A3EF4"/>
    <w:rsid w:val="001A43E9"/>
    <w:rsid w:val="001A5E6F"/>
    <w:rsid w:val="001C438B"/>
    <w:rsid w:val="001E0265"/>
    <w:rsid w:val="001E18DB"/>
    <w:rsid w:val="001E5745"/>
    <w:rsid w:val="001E5F11"/>
    <w:rsid w:val="001F64F1"/>
    <w:rsid w:val="00206F79"/>
    <w:rsid w:val="0021427B"/>
    <w:rsid w:val="002176F2"/>
    <w:rsid w:val="002359FE"/>
    <w:rsid w:val="002403F9"/>
    <w:rsid w:val="00243DCB"/>
    <w:rsid w:val="00244058"/>
    <w:rsid w:val="002459B9"/>
    <w:rsid w:val="00253F3A"/>
    <w:rsid w:val="0027254F"/>
    <w:rsid w:val="00274BB0"/>
    <w:rsid w:val="0027782E"/>
    <w:rsid w:val="00280BD5"/>
    <w:rsid w:val="002A683D"/>
    <w:rsid w:val="002A68E4"/>
    <w:rsid w:val="002B4364"/>
    <w:rsid w:val="002D0013"/>
    <w:rsid w:val="002D429A"/>
    <w:rsid w:val="002D5E34"/>
    <w:rsid w:val="002E0546"/>
    <w:rsid w:val="002E3024"/>
    <w:rsid w:val="002F0541"/>
    <w:rsid w:val="002F2F6F"/>
    <w:rsid w:val="002F4E16"/>
    <w:rsid w:val="00305C12"/>
    <w:rsid w:val="00311832"/>
    <w:rsid w:val="00312137"/>
    <w:rsid w:val="003240E8"/>
    <w:rsid w:val="00334C49"/>
    <w:rsid w:val="0035692E"/>
    <w:rsid w:val="003577D1"/>
    <w:rsid w:val="00363123"/>
    <w:rsid w:val="003756C7"/>
    <w:rsid w:val="00382A2A"/>
    <w:rsid w:val="00385BE2"/>
    <w:rsid w:val="00393BB7"/>
    <w:rsid w:val="00393EDE"/>
    <w:rsid w:val="003A2704"/>
    <w:rsid w:val="003A64E9"/>
    <w:rsid w:val="003B2D27"/>
    <w:rsid w:val="003B6870"/>
    <w:rsid w:val="003F0AD5"/>
    <w:rsid w:val="003F6EF9"/>
    <w:rsid w:val="00400327"/>
    <w:rsid w:val="00407B01"/>
    <w:rsid w:val="00420843"/>
    <w:rsid w:val="00424140"/>
    <w:rsid w:val="00430B22"/>
    <w:rsid w:val="00431757"/>
    <w:rsid w:val="0043437E"/>
    <w:rsid w:val="00444E60"/>
    <w:rsid w:val="00444EA2"/>
    <w:rsid w:val="00446FCC"/>
    <w:rsid w:val="00451F79"/>
    <w:rsid w:val="004529ED"/>
    <w:rsid w:val="00453392"/>
    <w:rsid w:val="0045394F"/>
    <w:rsid w:val="004617DC"/>
    <w:rsid w:val="004677B1"/>
    <w:rsid w:val="00484E8D"/>
    <w:rsid w:val="00487795"/>
    <w:rsid w:val="004A3EA4"/>
    <w:rsid w:val="004C3FDA"/>
    <w:rsid w:val="004C79E0"/>
    <w:rsid w:val="004D2A4B"/>
    <w:rsid w:val="004E556C"/>
    <w:rsid w:val="004E7FBE"/>
    <w:rsid w:val="004F1000"/>
    <w:rsid w:val="004F6560"/>
    <w:rsid w:val="005010DD"/>
    <w:rsid w:val="005027B4"/>
    <w:rsid w:val="005073CF"/>
    <w:rsid w:val="00513F52"/>
    <w:rsid w:val="00516F61"/>
    <w:rsid w:val="00523B70"/>
    <w:rsid w:val="00535ED5"/>
    <w:rsid w:val="00541056"/>
    <w:rsid w:val="00542DCA"/>
    <w:rsid w:val="0054547A"/>
    <w:rsid w:val="00557F42"/>
    <w:rsid w:val="00560E98"/>
    <w:rsid w:val="0057133B"/>
    <w:rsid w:val="00574A06"/>
    <w:rsid w:val="00574AF1"/>
    <w:rsid w:val="00586A64"/>
    <w:rsid w:val="005941FC"/>
    <w:rsid w:val="005A1D1A"/>
    <w:rsid w:val="005A25B8"/>
    <w:rsid w:val="005A5ABC"/>
    <w:rsid w:val="005B303F"/>
    <w:rsid w:val="005B3C27"/>
    <w:rsid w:val="005C3DA7"/>
    <w:rsid w:val="005C65DB"/>
    <w:rsid w:val="005D026B"/>
    <w:rsid w:val="005D53A3"/>
    <w:rsid w:val="005E008F"/>
    <w:rsid w:val="005E24DA"/>
    <w:rsid w:val="005E7C1B"/>
    <w:rsid w:val="005F55C9"/>
    <w:rsid w:val="005F58DF"/>
    <w:rsid w:val="005F7208"/>
    <w:rsid w:val="00606EAF"/>
    <w:rsid w:val="006079AB"/>
    <w:rsid w:val="00615A10"/>
    <w:rsid w:val="00620538"/>
    <w:rsid w:val="00621E5A"/>
    <w:rsid w:val="00630D22"/>
    <w:rsid w:val="00634009"/>
    <w:rsid w:val="00636E19"/>
    <w:rsid w:val="00643656"/>
    <w:rsid w:val="00657CC5"/>
    <w:rsid w:val="006606A9"/>
    <w:rsid w:val="00662F97"/>
    <w:rsid w:val="00685137"/>
    <w:rsid w:val="00691951"/>
    <w:rsid w:val="006B03E7"/>
    <w:rsid w:val="006B1A0B"/>
    <w:rsid w:val="006B1E30"/>
    <w:rsid w:val="006B6CAA"/>
    <w:rsid w:val="006C01CE"/>
    <w:rsid w:val="006F24A1"/>
    <w:rsid w:val="006F67D1"/>
    <w:rsid w:val="00704386"/>
    <w:rsid w:val="00704AC7"/>
    <w:rsid w:val="007124C6"/>
    <w:rsid w:val="007178D6"/>
    <w:rsid w:val="00722C18"/>
    <w:rsid w:val="0072308A"/>
    <w:rsid w:val="00727196"/>
    <w:rsid w:val="00730BE4"/>
    <w:rsid w:val="00737A4C"/>
    <w:rsid w:val="00740185"/>
    <w:rsid w:val="00742FBF"/>
    <w:rsid w:val="00745B3E"/>
    <w:rsid w:val="0075387D"/>
    <w:rsid w:val="007829A5"/>
    <w:rsid w:val="00785B70"/>
    <w:rsid w:val="007A5376"/>
    <w:rsid w:val="007A5790"/>
    <w:rsid w:val="007B5AF9"/>
    <w:rsid w:val="007C484A"/>
    <w:rsid w:val="007C4859"/>
    <w:rsid w:val="007C5629"/>
    <w:rsid w:val="007D13A6"/>
    <w:rsid w:val="007E30EF"/>
    <w:rsid w:val="007E6A89"/>
    <w:rsid w:val="007F0291"/>
    <w:rsid w:val="007F066D"/>
    <w:rsid w:val="007F412D"/>
    <w:rsid w:val="007F5990"/>
    <w:rsid w:val="007F5FF9"/>
    <w:rsid w:val="008023B0"/>
    <w:rsid w:val="008067C4"/>
    <w:rsid w:val="00810B3B"/>
    <w:rsid w:val="00812D5A"/>
    <w:rsid w:val="00813137"/>
    <w:rsid w:val="00816A67"/>
    <w:rsid w:val="008223D1"/>
    <w:rsid w:val="008258D6"/>
    <w:rsid w:val="0083151A"/>
    <w:rsid w:val="00837C5A"/>
    <w:rsid w:val="00837CCC"/>
    <w:rsid w:val="00840575"/>
    <w:rsid w:val="0084696F"/>
    <w:rsid w:val="0086297B"/>
    <w:rsid w:val="00866D3F"/>
    <w:rsid w:val="008703C2"/>
    <w:rsid w:val="00876A3D"/>
    <w:rsid w:val="00884BC2"/>
    <w:rsid w:val="00890E4A"/>
    <w:rsid w:val="00893F19"/>
    <w:rsid w:val="008A72DE"/>
    <w:rsid w:val="008B15D6"/>
    <w:rsid w:val="008B560D"/>
    <w:rsid w:val="008B76DF"/>
    <w:rsid w:val="008C480D"/>
    <w:rsid w:val="008C5654"/>
    <w:rsid w:val="008C6E0C"/>
    <w:rsid w:val="008D25A6"/>
    <w:rsid w:val="008D2B5C"/>
    <w:rsid w:val="008D397A"/>
    <w:rsid w:val="008D4D89"/>
    <w:rsid w:val="008D592C"/>
    <w:rsid w:val="008D78BD"/>
    <w:rsid w:val="00911144"/>
    <w:rsid w:val="0091225A"/>
    <w:rsid w:val="009138B5"/>
    <w:rsid w:val="00915B6D"/>
    <w:rsid w:val="009475B3"/>
    <w:rsid w:val="00962DA2"/>
    <w:rsid w:val="009767DC"/>
    <w:rsid w:val="00977B90"/>
    <w:rsid w:val="00977FA5"/>
    <w:rsid w:val="00985A33"/>
    <w:rsid w:val="009877B1"/>
    <w:rsid w:val="009A166F"/>
    <w:rsid w:val="009B0937"/>
    <w:rsid w:val="009B0E0F"/>
    <w:rsid w:val="009C147F"/>
    <w:rsid w:val="009C66C5"/>
    <w:rsid w:val="009D2F1B"/>
    <w:rsid w:val="009D6FB1"/>
    <w:rsid w:val="009E47D9"/>
    <w:rsid w:val="009E6D18"/>
    <w:rsid w:val="009E7114"/>
    <w:rsid w:val="009F3DDB"/>
    <w:rsid w:val="009F6EC8"/>
    <w:rsid w:val="00A02400"/>
    <w:rsid w:val="00A15926"/>
    <w:rsid w:val="00A20A8F"/>
    <w:rsid w:val="00A253C3"/>
    <w:rsid w:val="00A258F5"/>
    <w:rsid w:val="00A423A8"/>
    <w:rsid w:val="00A50766"/>
    <w:rsid w:val="00A52F7C"/>
    <w:rsid w:val="00A60F87"/>
    <w:rsid w:val="00A61A93"/>
    <w:rsid w:val="00A71391"/>
    <w:rsid w:val="00A75C8D"/>
    <w:rsid w:val="00A8501E"/>
    <w:rsid w:val="00A869EB"/>
    <w:rsid w:val="00A969B2"/>
    <w:rsid w:val="00AA1FFB"/>
    <w:rsid w:val="00AA5B06"/>
    <w:rsid w:val="00AB0D2C"/>
    <w:rsid w:val="00AB2205"/>
    <w:rsid w:val="00AB7E1B"/>
    <w:rsid w:val="00AC17AD"/>
    <w:rsid w:val="00AC270D"/>
    <w:rsid w:val="00AE18A6"/>
    <w:rsid w:val="00AF03BD"/>
    <w:rsid w:val="00AF1A82"/>
    <w:rsid w:val="00AF4040"/>
    <w:rsid w:val="00B03573"/>
    <w:rsid w:val="00B053CA"/>
    <w:rsid w:val="00B06CF2"/>
    <w:rsid w:val="00B104F4"/>
    <w:rsid w:val="00B21131"/>
    <w:rsid w:val="00B403F1"/>
    <w:rsid w:val="00B406FE"/>
    <w:rsid w:val="00B44DCA"/>
    <w:rsid w:val="00B4524F"/>
    <w:rsid w:val="00B55916"/>
    <w:rsid w:val="00B655DD"/>
    <w:rsid w:val="00B7008A"/>
    <w:rsid w:val="00B7341B"/>
    <w:rsid w:val="00B7560D"/>
    <w:rsid w:val="00B812AF"/>
    <w:rsid w:val="00B84557"/>
    <w:rsid w:val="00BC7CAE"/>
    <w:rsid w:val="00BD0BFA"/>
    <w:rsid w:val="00BD4958"/>
    <w:rsid w:val="00BD4983"/>
    <w:rsid w:val="00BD5DDC"/>
    <w:rsid w:val="00BE13B5"/>
    <w:rsid w:val="00BE20C5"/>
    <w:rsid w:val="00BE3C31"/>
    <w:rsid w:val="00C0638B"/>
    <w:rsid w:val="00C201B7"/>
    <w:rsid w:val="00C24B92"/>
    <w:rsid w:val="00C24D76"/>
    <w:rsid w:val="00C26006"/>
    <w:rsid w:val="00C27C75"/>
    <w:rsid w:val="00C3027E"/>
    <w:rsid w:val="00C31E71"/>
    <w:rsid w:val="00C34B3C"/>
    <w:rsid w:val="00C37712"/>
    <w:rsid w:val="00C40E0A"/>
    <w:rsid w:val="00C54820"/>
    <w:rsid w:val="00C6015B"/>
    <w:rsid w:val="00C67628"/>
    <w:rsid w:val="00C717E8"/>
    <w:rsid w:val="00C71886"/>
    <w:rsid w:val="00C73DCF"/>
    <w:rsid w:val="00C77B88"/>
    <w:rsid w:val="00CA169F"/>
    <w:rsid w:val="00CB1A47"/>
    <w:rsid w:val="00CB3CDF"/>
    <w:rsid w:val="00CB5126"/>
    <w:rsid w:val="00CB5339"/>
    <w:rsid w:val="00CB6A2F"/>
    <w:rsid w:val="00CC1C38"/>
    <w:rsid w:val="00CC277B"/>
    <w:rsid w:val="00CC54DB"/>
    <w:rsid w:val="00CE1DD0"/>
    <w:rsid w:val="00CF1C7D"/>
    <w:rsid w:val="00D0714C"/>
    <w:rsid w:val="00D17966"/>
    <w:rsid w:val="00D21BAD"/>
    <w:rsid w:val="00D53DFF"/>
    <w:rsid w:val="00D74FCB"/>
    <w:rsid w:val="00D82246"/>
    <w:rsid w:val="00D853CA"/>
    <w:rsid w:val="00D9454A"/>
    <w:rsid w:val="00D97CB2"/>
    <w:rsid w:val="00DB1604"/>
    <w:rsid w:val="00DC3D67"/>
    <w:rsid w:val="00DD0B55"/>
    <w:rsid w:val="00DD1234"/>
    <w:rsid w:val="00DE0F6E"/>
    <w:rsid w:val="00DF2F60"/>
    <w:rsid w:val="00E07613"/>
    <w:rsid w:val="00E11E2A"/>
    <w:rsid w:val="00E14842"/>
    <w:rsid w:val="00E2523B"/>
    <w:rsid w:val="00E255A5"/>
    <w:rsid w:val="00E4020A"/>
    <w:rsid w:val="00E41553"/>
    <w:rsid w:val="00E55CD5"/>
    <w:rsid w:val="00E56A68"/>
    <w:rsid w:val="00E6089A"/>
    <w:rsid w:val="00E7198A"/>
    <w:rsid w:val="00E72297"/>
    <w:rsid w:val="00E73A2B"/>
    <w:rsid w:val="00EA286E"/>
    <w:rsid w:val="00EA7369"/>
    <w:rsid w:val="00EB6AB3"/>
    <w:rsid w:val="00EC4AF2"/>
    <w:rsid w:val="00ED1878"/>
    <w:rsid w:val="00EF2C3A"/>
    <w:rsid w:val="00EF3556"/>
    <w:rsid w:val="00EF69A1"/>
    <w:rsid w:val="00F00335"/>
    <w:rsid w:val="00F02A16"/>
    <w:rsid w:val="00F210F7"/>
    <w:rsid w:val="00F31C10"/>
    <w:rsid w:val="00F7365E"/>
    <w:rsid w:val="00F82F4D"/>
    <w:rsid w:val="00F839EA"/>
    <w:rsid w:val="00F84324"/>
    <w:rsid w:val="00F86DE1"/>
    <w:rsid w:val="00F87881"/>
    <w:rsid w:val="00F9168A"/>
    <w:rsid w:val="00F94023"/>
    <w:rsid w:val="00FA4373"/>
    <w:rsid w:val="00FA5897"/>
    <w:rsid w:val="00FB5D58"/>
    <w:rsid w:val="00FC3596"/>
    <w:rsid w:val="00FC73CB"/>
    <w:rsid w:val="00FC7463"/>
    <w:rsid w:val="00FC77F8"/>
    <w:rsid w:val="00FC7B84"/>
    <w:rsid w:val="00FD26CB"/>
    <w:rsid w:val="00FE152D"/>
    <w:rsid w:val="00FF0EF5"/>
    <w:rsid w:val="7409003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EA511"/>
  <w15:docId w15:val="{3A1D3B3F-2CC7-4CA2-8100-3E5F7A6BB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E0546"/>
    <w:pPr>
      <w:spacing w:after="240" w:line="320" w:lineRule="exact"/>
    </w:pPr>
    <w:rPr>
      <w:rFonts w:ascii="Arial" w:hAnsi="Arial" w:cs="Arial"/>
      <w:szCs w:val="22"/>
    </w:rPr>
  </w:style>
  <w:style w:type="paragraph" w:styleId="Kop1">
    <w:name w:val="heading 1"/>
    <w:aliases w:val="Schlagzeile"/>
    <w:basedOn w:val="Koptekst"/>
    <w:next w:val="Standaard"/>
    <w:link w:val="Kop1Char"/>
    <w:qFormat/>
    <w:rsid w:val="00574A06"/>
    <w:pPr>
      <w:tabs>
        <w:tab w:val="clear" w:pos="4536"/>
        <w:tab w:val="clear" w:pos="9072"/>
        <w:tab w:val="left" w:pos="4253"/>
        <w:tab w:val="left" w:pos="5103"/>
        <w:tab w:val="left" w:pos="5954"/>
        <w:tab w:val="left" w:pos="6804"/>
      </w:tabs>
      <w:spacing w:after="600" w:line="280" w:lineRule="exact"/>
      <w:outlineLvl w:val="0"/>
    </w:pPr>
    <w:rPr>
      <w:rFonts w:cs="Times New Roman"/>
      <w:sz w:val="24"/>
      <w:szCs w:val="24"/>
      <w:lang w:val="en-GB" w:eastAsia="en-GB" w:bidi="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aliases w:val=" Char, Char Char Char Char"/>
    <w:basedOn w:val="Standaard"/>
    <w:link w:val="KoptekstChar"/>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Fliesstext">
    <w:name w:val="Fliesstext"/>
    <w:basedOn w:val="Standaard"/>
  </w:style>
  <w:style w:type="paragraph" w:styleId="Inhopg1">
    <w:name w:val="toc 1"/>
    <w:basedOn w:val="Standaard"/>
    <w:next w:val="Standaard"/>
    <w:autoRedefine/>
    <w:semiHidden/>
    <w:pPr>
      <w:tabs>
        <w:tab w:val="right" w:leader="dot" w:pos="420"/>
        <w:tab w:val="left" w:pos="1316"/>
      </w:tabs>
    </w:pPr>
    <w:rPr>
      <w:szCs w:val="24"/>
    </w:rPr>
  </w:style>
  <w:style w:type="paragraph" w:styleId="Ballontekst">
    <w:name w:val="Balloon Text"/>
    <w:basedOn w:val="Standaard"/>
    <w:link w:val="BallontekstChar"/>
    <w:rsid w:val="00745B3E"/>
    <w:rPr>
      <w:rFonts w:ascii="Tahoma" w:hAnsi="Tahoma" w:cs="Tahoma"/>
      <w:sz w:val="16"/>
      <w:szCs w:val="16"/>
    </w:rPr>
  </w:style>
  <w:style w:type="character" w:customStyle="1" w:styleId="BallontekstChar">
    <w:name w:val="Ballontekst Char"/>
    <w:basedOn w:val="Standaardalinea-lettertype"/>
    <w:link w:val="Ballontekst"/>
    <w:rsid w:val="00745B3E"/>
    <w:rPr>
      <w:rFonts w:ascii="Tahoma" w:hAnsi="Tahoma" w:cs="Tahoma"/>
      <w:sz w:val="16"/>
      <w:szCs w:val="16"/>
      <w:lang w:eastAsia="en-US"/>
    </w:rPr>
  </w:style>
  <w:style w:type="character" w:customStyle="1" w:styleId="KoptekstChar">
    <w:name w:val="Koptekst Char"/>
    <w:aliases w:val=" Char Char, Char Char Char Char Char"/>
    <w:basedOn w:val="Standaardalinea-lettertype"/>
    <w:link w:val="Koptekst"/>
    <w:rsid w:val="002D5E34"/>
    <w:rPr>
      <w:rFonts w:ascii="Arial" w:hAnsi="Arial"/>
      <w:sz w:val="22"/>
      <w:lang w:eastAsia="en-US"/>
    </w:rPr>
  </w:style>
  <w:style w:type="character" w:styleId="Verwijzingopmerking">
    <w:name w:val="annotation reference"/>
    <w:basedOn w:val="Standaardalinea-lettertype"/>
    <w:uiPriority w:val="99"/>
    <w:rsid w:val="009475B3"/>
    <w:rPr>
      <w:sz w:val="16"/>
      <w:szCs w:val="16"/>
    </w:rPr>
  </w:style>
  <w:style w:type="paragraph" w:styleId="Tekstopmerking">
    <w:name w:val="annotation text"/>
    <w:basedOn w:val="Standaard"/>
    <w:link w:val="TekstopmerkingChar"/>
    <w:uiPriority w:val="99"/>
    <w:rsid w:val="009475B3"/>
  </w:style>
  <w:style w:type="character" w:customStyle="1" w:styleId="TekstopmerkingChar">
    <w:name w:val="Tekst opmerking Char"/>
    <w:basedOn w:val="Standaardalinea-lettertype"/>
    <w:link w:val="Tekstopmerking"/>
    <w:uiPriority w:val="99"/>
    <w:rsid w:val="009475B3"/>
    <w:rPr>
      <w:rFonts w:ascii="Arial" w:hAnsi="Arial"/>
      <w:lang w:eastAsia="en-US"/>
    </w:rPr>
  </w:style>
  <w:style w:type="paragraph" w:styleId="Onderwerpvanopmerking">
    <w:name w:val="annotation subject"/>
    <w:basedOn w:val="Tekstopmerking"/>
    <w:next w:val="Tekstopmerking"/>
    <w:link w:val="OnderwerpvanopmerkingChar"/>
    <w:rsid w:val="009475B3"/>
    <w:rPr>
      <w:b/>
      <w:bCs/>
    </w:rPr>
  </w:style>
  <w:style w:type="character" w:customStyle="1" w:styleId="OnderwerpvanopmerkingChar">
    <w:name w:val="Onderwerp van opmerking Char"/>
    <w:basedOn w:val="TekstopmerkingChar"/>
    <w:link w:val="Onderwerpvanopmerking"/>
    <w:rsid w:val="009475B3"/>
    <w:rPr>
      <w:rFonts w:ascii="Arial" w:hAnsi="Arial"/>
      <w:b/>
      <w:bCs/>
      <w:lang w:eastAsia="en-US"/>
    </w:rPr>
  </w:style>
  <w:style w:type="character" w:styleId="Hyperlink">
    <w:name w:val="Hyperlink"/>
    <w:basedOn w:val="Standaardalinea-lettertype"/>
    <w:uiPriority w:val="99"/>
    <w:rsid w:val="00120AF2"/>
    <w:rPr>
      <w:color w:val="0000FF" w:themeColor="hyperlink"/>
      <w:u w:val="single"/>
    </w:rPr>
  </w:style>
  <w:style w:type="character" w:styleId="Zwaar">
    <w:name w:val="Strong"/>
    <w:aliases w:val="Boilerplate"/>
    <w:uiPriority w:val="22"/>
    <w:qFormat/>
    <w:rsid w:val="00055A5C"/>
    <w:rPr>
      <w:rFonts w:ascii="Arial" w:hAnsi="Arial"/>
      <w:color w:val="auto"/>
      <w:sz w:val="16"/>
    </w:rPr>
  </w:style>
  <w:style w:type="paragraph" w:styleId="Geenafstand">
    <w:name w:val="No Spacing"/>
    <w:aliases w:val="Dachzeile"/>
    <w:basedOn w:val="Standaard"/>
    <w:uiPriority w:val="1"/>
    <w:qFormat/>
    <w:rsid w:val="00574A06"/>
    <w:pPr>
      <w:spacing w:before="840" w:after="0" w:line="360" w:lineRule="auto"/>
    </w:pPr>
    <w:rPr>
      <w:b/>
      <w:sz w:val="24"/>
      <w:lang w:val="en-GB" w:eastAsia="en-GB" w:bidi="en-GB"/>
    </w:rPr>
  </w:style>
  <w:style w:type="character" w:customStyle="1" w:styleId="Kop1Char">
    <w:name w:val="Kop 1 Char"/>
    <w:aliases w:val="Schlagzeile Char"/>
    <w:basedOn w:val="Standaardalinea-lettertype"/>
    <w:link w:val="Kop1"/>
    <w:rsid w:val="00574A06"/>
    <w:rPr>
      <w:rFonts w:ascii="Arial" w:hAnsi="Arial"/>
      <w:sz w:val="24"/>
      <w:szCs w:val="24"/>
      <w:lang w:val="en-GB" w:eastAsia="en-GB" w:bidi="en-GB"/>
    </w:rPr>
  </w:style>
  <w:style w:type="character" w:styleId="Nadruk">
    <w:name w:val="Emphasis"/>
    <w:aliases w:val="Ort/Datum"/>
    <w:qFormat/>
    <w:rsid w:val="00574A06"/>
    <w:rPr>
      <w:lang w:val="en-GB" w:eastAsia="en-GB" w:bidi="en-GB"/>
    </w:rPr>
  </w:style>
  <w:style w:type="paragraph" w:styleId="Titel">
    <w:name w:val="Title"/>
    <w:aliases w:val="Lead"/>
    <w:basedOn w:val="Koptekst"/>
    <w:next w:val="Standaard"/>
    <w:link w:val="TitelChar"/>
    <w:qFormat/>
    <w:rsid w:val="00AB7E1B"/>
    <w:rPr>
      <w:b/>
      <w:lang w:val="de-CH"/>
    </w:rPr>
  </w:style>
  <w:style w:type="character" w:customStyle="1" w:styleId="TitelChar">
    <w:name w:val="Titel Char"/>
    <w:aliases w:val="Lead Char"/>
    <w:basedOn w:val="Standaardalinea-lettertype"/>
    <w:link w:val="Titel"/>
    <w:rsid w:val="00AB7E1B"/>
    <w:rPr>
      <w:rFonts w:ascii="Arial" w:hAnsi="Arial" w:cs="Arial"/>
      <w:b/>
      <w:szCs w:val="22"/>
      <w:lang w:val="de-CH"/>
    </w:rPr>
  </w:style>
  <w:style w:type="paragraph" w:styleId="Citaat">
    <w:name w:val="Quote"/>
    <w:aliases w:val="BU"/>
    <w:basedOn w:val="Standaard"/>
    <w:next w:val="Standaard"/>
    <w:link w:val="CitaatChar"/>
    <w:uiPriority w:val="29"/>
    <w:qFormat/>
    <w:rsid w:val="00C0638B"/>
    <w:pPr>
      <w:spacing w:after="0"/>
    </w:pPr>
    <w:rPr>
      <w:lang w:val="de-CH" w:eastAsia="de-CH" w:bidi="ar-SA"/>
    </w:rPr>
  </w:style>
  <w:style w:type="character" w:customStyle="1" w:styleId="CitaatChar">
    <w:name w:val="Citaat Char"/>
    <w:aliases w:val="BU Char"/>
    <w:basedOn w:val="Standaardalinea-lettertype"/>
    <w:link w:val="Citaat"/>
    <w:uiPriority w:val="29"/>
    <w:rsid w:val="00C0638B"/>
    <w:rPr>
      <w:rFonts w:ascii="Arial" w:hAnsi="Arial" w:cs="Arial"/>
      <w:szCs w:val="22"/>
      <w:lang w:val="de-CH" w:eastAsia="de-CH" w:bidi="ar-SA"/>
    </w:rPr>
  </w:style>
  <w:style w:type="paragraph" w:styleId="Ondertitel">
    <w:name w:val="Subtitle"/>
    <w:aliases w:val="Zwischen Headline"/>
    <w:basedOn w:val="Standaard"/>
    <w:next w:val="Standaard"/>
    <w:link w:val="OndertitelChar"/>
    <w:qFormat/>
    <w:rsid w:val="00C0638B"/>
    <w:pPr>
      <w:spacing w:after="0"/>
    </w:pPr>
    <w:rPr>
      <w:b/>
    </w:rPr>
  </w:style>
  <w:style w:type="character" w:customStyle="1" w:styleId="OndertitelChar">
    <w:name w:val="Ondertitel Char"/>
    <w:aliases w:val="Zwischen Headline Char"/>
    <w:basedOn w:val="Standaardalinea-lettertype"/>
    <w:link w:val="Ondertitel"/>
    <w:rsid w:val="00C0638B"/>
    <w:rPr>
      <w:rFonts w:ascii="Arial" w:hAnsi="Arial" w:cs="Arial"/>
      <w:b/>
      <w:szCs w:val="22"/>
      <w:lang w:val="de-CH"/>
    </w:rPr>
  </w:style>
  <w:style w:type="table" w:styleId="Tabelraster">
    <w:name w:val="Table Grid"/>
    <w:basedOn w:val="Standaardtabel"/>
    <w:rsid w:val="00AB7E1B"/>
    <w:rPr>
      <w:lang w:val="de-CH" w:eastAsia="de-CH"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uidelijkcitaat">
    <w:name w:val="Intense Quote"/>
    <w:aliases w:val="Boilerplate Headline,Caption"/>
    <w:basedOn w:val="Citaat"/>
    <w:next w:val="Standaard"/>
    <w:link w:val="DuidelijkcitaatChar"/>
    <w:uiPriority w:val="30"/>
    <w:qFormat/>
    <w:rsid w:val="00C37712"/>
    <w:pPr>
      <w:spacing w:after="240" w:line="240" w:lineRule="auto"/>
      <w:ind w:left="142" w:right="913"/>
    </w:pPr>
    <w:rPr>
      <w:sz w:val="18"/>
      <w:lang w:val="en-US"/>
    </w:rPr>
  </w:style>
  <w:style w:type="character" w:customStyle="1" w:styleId="DuidelijkcitaatChar">
    <w:name w:val="Duidelijk citaat Char"/>
    <w:aliases w:val="Boilerplate Headline Char,Caption Char"/>
    <w:basedOn w:val="Standaardalinea-lettertype"/>
    <w:link w:val="Duidelijkcitaat"/>
    <w:uiPriority w:val="30"/>
    <w:rsid w:val="00C37712"/>
    <w:rPr>
      <w:rFonts w:ascii="Arial" w:hAnsi="Arial" w:cs="Arial"/>
      <w:sz w:val="18"/>
      <w:szCs w:val="22"/>
      <w:lang w:eastAsia="de-CH" w:bidi="ar-SA"/>
    </w:rPr>
  </w:style>
  <w:style w:type="character" w:styleId="Subtieleverwijzing">
    <w:name w:val="Subtle Reference"/>
    <w:uiPriority w:val="31"/>
    <w:qFormat/>
    <w:rsid w:val="00063A9A"/>
    <w:rPr>
      <w:b/>
      <w:sz w:val="16"/>
      <w:lang w:eastAsia="en-US" w:bidi="en-US"/>
    </w:rPr>
  </w:style>
  <w:style w:type="paragraph" w:customStyle="1" w:styleId="Boilerpatebold">
    <w:name w:val="Boilerpate bold"/>
    <w:basedOn w:val="Standaard"/>
    <w:autoRedefine/>
    <w:qFormat/>
    <w:rsid w:val="00055A5C"/>
    <w:pPr>
      <w:spacing w:after="0" w:line="240" w:lineRule="auto"/>
    </w:pPr>
    <w:rPr>
      <w:b/>
      <w:sz w:val="16"/>
    </w:rPr>
  </w:style>
  <w:style w:type="character" w:customStyle="1" w:styleId="normaltextrun">
    <w:name w:val="normaltextrun"/>
    <w:basedOn w:val="Standaardalinea-lettertype"/>
    <w:rsid w:val="004617DC"/>
  </w:style>
  <w:style w:type="paragraph" w:styleId="Lijstalinea">
    <w:name w:val="List Paragraph"/>
    <w:basedOn w:val="Standaard"/>
    <w:uiPriority w:val="34"/>
    <w:qFormat/>
    <w:rsid w:val="004617DC"/>
    <w:pPr>
      <w:spacing w:after="160" w:line="259" w:lineRule="auto"/>
      <w:ind w:left="720"/>
      <w:contextualSpacing/>
    </w:pPr>
    <w:rPr>
      <w:rFonts w:asciiTheme="minorHAnsi" w:eastAsiaTheme="minorHAnsi" w:hAnsiTheme="minorHAnsi" w:cstheme="minorBidi"/>
      <w:sz w:val="22"/>
      <w:lang w:val="de-CH" w:bidi="ar-SA"/>
    </w:rPr>
  </w:style>
  <w:style w:type="character" w:customStyle="1" w:styleId="Onopgelostemelding1">
    <w:name w:val="Onopgeloste melding1"/>
    <w:basedOn w:val="Standaardalinea-lettertype"/>
    <w:uiPriority w:val="99"/>
    <w:semiHidden/>
    <w:unhideWhenUsed/>
    <w:rsid w:val="00BC7CAE"/>
    <w:rPr>
      <w:color w:val="605E5C"/>
      <w:shd w:val="clear" w:color="auto" w:fill="E1DFDD"/>
    </w:rPr>
  </w:style>
  <w:style w:type="character" w:styleId="Intensievebenadrukking">
    <w:name w:val="Intense Emphasis"/>
    <w:basedOn w:val="Standaardalinea-lettertype"/>
    <w:uiPriority w:val="21"/>
    <w:qFormat/>
    <w:rsid w:val="005E7C1B"/>
    <w:rPr>
      <w:i/>
      <w:iCs/>
      <w:color w:val="4F81BD" w:themeColor="accent1"/>
    </w:rPr>
  </w:style>
  <w:style w:type="paragraph" w:customStyle="1" w:styleId="02Text031TextSubtitle">
    <w:name w:val="02 Text: 03.1 Text Subtitle"/>
    <w:basedOn w:val="Standaard"/>
    <w:qFormat/>
    <w:rsid w:val="00B812AF"/>
    <w:pPr>
      <w:spacing w:before="100" w:after="160" w:line="259" w:lineRule="auto"/>
    </w:pPr>
    <w:rPr>
      <w:rFonts w:asciiTheme="minorHAnsi" w:eastAsiaTheme="minorHAnsi" w:hAnsiTheme="minorHAnsi" w:cstheme="minorBidi"/>
      <w:b/>
      <w:color w:val="000000" w:themeColor="text1"/>
      <w:sz w:val="22"/>
      <w:szCs w:val="20"/>
      <w:lang w:val="de-CH" w:bidi="ar-SA"/>
    </w:rPr>
  </w:style>
  <w:style w:type="paragraph" w:customStyle="1" w:styleId="02Text032TextParagraph">
    <w:name w:val="02 Text: 03.2 Text Paragraph"/>
    <w:basedOn w:val="Standaard"/>
    <w:qFormat/>
    <w:rsid w:val="00B812AF"/>
    <w:pPr>
      <w:spacing w:after="160" w:line="259" w:lineRule="auto"/>
    </w:pPr>
    <w:rPr>
      <w:rFonts w:asciiTheme="minorHAnsi" w:eastAsiaTheme="minorHAnsi" w:hAnsiTheme="minorHAnsi" w:cstheme="minorBidi"/>
      <w:color w:val="000000" w:themeColor="text1"/>
      <w:sz w:val="22"/>
      <w:lang w:bidi="ar-SA"/>
    </w:rPr>
  </w:style>
  <w:style w:type="character" w:styleId="Onopgelostemelding">
    <w:name w:val="Unresolved Mention"/>
    <w:basedOn w:val="Standaardalinea-lettertype"/>
    <w:rsid w:val="00E7198A"/>
    <w:rPr>
      <w:color w:val="605E5C"/>
      <w:shd w:val="clear" w:color="auto" w:fill="E1DFDD"/>
    </w:rPr>
  </w:style>
  <w:style w:type="character" w:styleId="GevolgdeHyperlink">
    <w:name w:val="FollowedHyperlink"/>
    <w:basedOn w:val="Standaardalinea-lettertype"/>
    <w:semiHidden/>
    <w:unhideWhenUsed/>
    <w:rsid w:val="00A024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chelle@miespr.n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eberit.nl/easyfastfi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espr.nl/geberit-download-geberit-persberichten-vsk-20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ol\Desktop\Template%20Press%20Releas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3BF002000DD5948AA0F3D53274CDFFE" ma:contentTypeVersion="13" ma:contentTypeDescription="Ein neues Dokument erstellen." ma:contentTypeScope="" ma:versionID="cefea0741894d683069c91097fa688bb">
  <xsd:schema xmlns:xsd="http://www.w3.org/2001/XMLSchema" xmlns:xs="http://www.w3.org/2001/XMLSchema" xmlns:p="http://schemas.microsoft.com/office/2006/metadata/properties" xmlns:ns2="f517df48-0afa-4870-8ea3-ccea4834fa92" xmlns:ns3="68fd6eaa-cb28-49c9-b925-d61935fc2562" targetNamespace="http://schemas.microsoft.com/office/2006/metadata/properties" ma:root="true" ma:fieldsID="99948582b471c4d04a1a3c1b93499b3c" ns2:_="" ns3:_="">
    <xsd:import namespace="f517df48-0afa-4870-8ea3-ccea4834fa92"/>
    <xsd:import namespace="68fd6eaa-cb28-49c9-b925-d61935fc25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7df48-0afa-4870-8ea3-ccea4834f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fd6eaa-cb28-49c9-b925-d61935fc2562"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E2A48E-9A69-46D8-ABF2-35DA28C1A855}">
  <ds:schemaRefs>
    <ds:schemaRef ds:uri="http://schemas.openxmlformats.org/officeDocument/2006/bibliography"/>
  </ds:schemaRefs>
</ds:datastoreItem>
</file>

<file path=customXml/itemProps2.xml><?xml version="1.0" encoding="utf-8"?>
<ds:datastoreItem xmlns:ds="http://schemas.openxmlformats.org/officeDocument/2006/customXml" ds:itemID="{665EB259-E882-415B-8F62-2851180CC16E}">
  <ds:schemaRefs>
    <ds:schemaRef ds:uri="http://schemas.microsoft.com/sharepoint/v3/contenttype/forms"/>
  </ds:schemaRefs>
</ds:datastoreItem>
</file>

<file path=customXml/itemProps3.xml><?xml version="1.0" encoding="utf-8"?>
<ds:datastoreItem xmlns:ds="http://schemas.openxmlformats.org/officeDocument/2006/customXml" ds:itemID="{0B96B54A-63AF-4C2C-9366-6D62244DB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7df48-0afa-4870-8ea3-ccea4834fa92"/>
    <ds:schemaRef ds:uri="68fd6eaa-cb28-49c9-b925-d61935fc2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227F21-875E-4187-A7C9-572A0E20D3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C:\Users\greol\Desktop\Template Press Release.dotx</Template>
  <TotalTime>21</TotalTime>
  <Pages>2</Pages>
  <Words>557</Words>
  <Characters>3066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Geberit</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Olaf Grewe</dc:creator>
  <cp:lastModifiedBy>Michelle de Ruiter</cp:lastModifiedBy>
  <cp:revision>8</cp:revision>
  <cp:lastPrinted>2017-02-06T09:30:00Z</cp:lastPrinted>
  <dcterms:created xsi:type="dcterms:W3CDTF">2022-05-05T13:28:00Z</dcterms:created>
  <dcterms:modified xsi:type="dcterms:W3CDTF">2022-05-16T09:26:00Z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0x010100D3BF002000DD5948AA0F3D53274CDFFE</vt:lpwstr>
  </property>
  <property fmtid="{D5CDD505-2E9C-101B-9397-08002B2CF9AE}" pid="3" name="MSIP_Label_583d9081-ff0c-403e-9495-6ce7896734ce_ActionId">
    <vt:lpwstr>ae89afea-38cf-4e6f-90a7-bd8cb8d465cd</vt:lpwstr>
  </property>
  <property fmtid="{D5CDD505-2E9C-101B-9397-08002B2CF9AE}" pid="4" name="MSIP_Label_583d9081-ff0c-403e-9495-6ce7896734ce_ContentBits">
    <vt:lpwstr>0</vt:lpwstr>
  </property>
  <property fmtid="{D5CDD505-2E9C-101B-9397-08002B2CF9AE}" pid="5" name="MSIP_Label_583d9081-ff0c-403e-9495-6ce7896734ce_Enabled">
    <vt:lpwstr>true</vt:lpwstr>
  </property>
  <property fmtid="{D5CDD505-2E9C-101B-9397-08002B2CF9AE}" pid="6" name="MSIP_Label_583d9081-ff0c-403e-9495-6ce7896734ce_Method">
    <vt:lpwstr>Standard</vt:lpwstr>
  </property>
  <property fmtid="{D5CDD505-2E9C-101B-9397-08002B2CF9AE}" pid="7" name="MSIP_Label_583d9081-ff0c-403e-9495-6ce7896734ce_Name">
    <vt:lpwstr>583d9081-ff0c-403e-9495-6ce7896734ce</vt:lpwstr>
  </property>
  <property fmtid="{D5CDD505-2E9C-101B-9397-08002B2CF9AE}" pid="8" name="MSIP_Label_583d9081-ff0c-403e-9495-6ce7896734ce_SetDate">
    <vt:lpwstr>2021-04-16T10:36:42Z</vt:lpwstr>
  </property>
  <property fmtid="{D5CDD505-2E9C-101B-9397-08002B2CF9AE}" pid="9" name="MSIP_Label_583d9081-ff0c-403e-9495-6ce7896734ce_SiteId">
    <vt:lpwstr>49c79685-7e11-437a-bb25-eba58fc041f5</vt:lpwstr>
  </property>
</Properties>
</file>